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9913" w14:textId="382F5C38" w:rsidR="00F51FA1" w:rsidRDefault="00F51FA1">
      <w:pPr>
        <w:rPr>
          <w:b/>
          <w:bCs/>
          <w:sz w:val="32"/>
          <w:szCs w:val="32"/>
        </w:rPr>
      </w:pPr>
      <w:bookmarkStart w:id="0" w:name="_Int_v7FbrZHO"/>
      <w:r>
        <w:rPr>
          <w:b/>
          <w:bCs/>
          <w:noProof/>
          <w:sz w:val="32"/>
          <w:szCs w:val="32"/>
        </w:rPr>
        <w:drawing>
          <wp:anchor distT="0" distB="0" distL="114300" distR="114300" simplePos="0" relativeHeight="251659285" behindDoc="0" locked="0" layoutInCell="1" allowOverlap="1" wp14:anchorId="0BF1A398" wp14:editId="09869C66">
            <wp:simplePos x="914400" y="914400"/>
            <wp:positionH relativeFrom="margin">
              <wp:align>center</wp:align>
            </wp:positionH>
            <wp:positionV relativeFrom="margin">
              <wp:align>bottom</wp:align>
            </wp:positionV>
            <wp:extent cx="6870678" cy="8894445"/>
            <wp:effectExtent l="0" t="0" r="0" b="0"/>
            <wp:wrapSquare wrapText="bothSides"/>
            <wp:docPr id="1622524226" name="Picture 1" descr="A red cover with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524226" name="Picture 1" descr="A red cover with yellow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870678" cy="8894445"/>
                    </a:xfrm>
                    <a:prstGeom prst="rect">
                      <a:avLst/>
                    </a:prstGeom>
                  </pic:spPr>
                </pic:pic>
              </a:graphicData>
            </a:graphic>
            <wp14:sizeRelV relativeFrom="margin">
              <wp14:pctHeight>0</wp14:pctHeight>
            </wp14:sizeRelV>
          </wp:anchor>
        </w:drawing>
      </w:r>
      <w:r>
        <w:rPr>
          <w:b/>
          <w:bCs/>
          <w:sz w:val="32"/>
          <w:szCs w:val="32"/>
        </w:rPr>
        <w:br w:type="page"/>
      </w:r>
    </w:p>
    <w:p w14:paraId="21B4BFDE" w14:textId="5FE1CE13" w:rsidR="00D1091B" w:rsidRPr="00DD42CE" w:rsidRDefault="00076D3C" w:rsidP="00076D3C">
      <w:pPr>
        <w:rPr>
          <w:b/>
          <w:bCs/>
          <w:sz w:val="32"/>
          <w:szCs w:val="32"/>
        </w:rPr>
      </w:pPr>
      <w:r w:rsidRPr="00DD42CE">
        <w:rPr>
          <w:b/>
          <w:bCs/>
          <w:sz w:val="32"/>
          <w:szCs w:val="32"/>
        </w:rPr>
        <w:t>USC Covered Activity Emergency Management Planning Guide</w:t>
      </w:r>
      <w:bookmarkEnd w:id="0"/>
    </w:p>
    <w:p w14:paraId="6146B050" w14:textId="77777777" w:rsidR="00076D3C" w:rsidRPr="00E32811" w:rsidRDefault="00076D3C" w:rsidP="00076D3C">
      <w:pPr>
        <w:pStyle w:val="Heading2"/>
        <w:rPr>
          <w:b/>
          <w:bCs/>
        </w:rPr>
      </w:pPr>
      <w:r w:rsidRPr="00E32811">
        <w:rPr>
          <w:b/>
          <w:bCs/>
        </w:rPr>
        <w:t>Table of Contents</w:t>
      </w:r>
    </w:p>
    <w:p w14:paraId="6FE6D656" w14:textId="77777777" w:rsidR="00076D3C" w:rsidRPr="00827C55" w:rsidRDefault="001B70CF" w:rsidP="00076D3C">
      <w:pPr>
        <w:pStyle w:val="ListParagraph"/>
        <w:numPr>
          <w:ilvl w:val="0"/>
          <w:numId w:val="3"/>
        </w:numPr>
        <w:rPr>
          <w:color w:val="000000" w:themeColor="text1"/>
        </w:rPr>
      </w:pPr>
      <w:hyperlink w:anchor="_Introduction">
        <w:r w:rsidR="00076D3C" w:rsidRPr="12930971">
          <w:rPr>
            <w:rStyle w:val="Hyperlink"/>
            <w:color w:val="000000" w:themeColor="text1"/>
          </w:rPr>
          <w:t>Introduction</w:t>
        </w:r>
      </w:hyperlink>
    </w:p>
    <w:p w14:paraId="05B982F4" w14:textId="77777777" w:rsidR="00076D3C" w:rsidRPr="00827C55" w:rsidRDefault="001B70CF" w:rsidP="00076D3C">
      <w:pPr>
        <w:pStyle w:val="ListParagraph"/>
        <w:numPr>
          <w:ilvl w:val="0"/>
          <w:numId w:val="3"/>
        </w:numPr>
        <w:rPr>
          <w:color w:val="000000" w:themeColor="text1"/>
        </w:rPr>
      </w:pPr>
      <w:hyperlink w:anchor="_USC_Resources_&amp;">
        <w:r w:rsidR="00076D3C" w:rsidRPr="12930971">
          <w:rPr>
            <w:rStyle w:val="Hyperlink"/>
            <w:color w:val="000000" w:themeColor="text1"/>
          </w:rPr>
          <w:t>USC Resources &amp; Emergency Planning Assistance</w:t>
        </w:r>
      </w:hyperlink>
    </w:p>
    <w:p w14:paraId="0A5F9397" w14:textId="2897A93C" w:rsidR="00076D3C" w:rsidRPr="00940B9A" w:rsidRDefault="00940B9A" w:rsidP="00076D3C">
      <w:pPr>
        <w:pStyle w:val="ListParagraph"/>
        <w:numPr>
          <w:ilvl w:val="0"/>
          <w:numId w:val="3"/>
        </w:numPr>
        <w:rPr>
          <w:rStyle w:val="Hyperlink"/>
        </w:rPr>
      </w:pPr>
      <w:r>
        <w:fldChar w:fldCharType="begin"/>
      </w:r>
      <w:r>
        <w:instrText>HYPERLINK  \l "_III._Considerations_for"</w:instrText>
      </w:r>
      <w:r>
        <w:fldChar w:fldCharType="separate"/>
      </w:r>
      <w:r w:rsidRPr="00940B9A">
        <w:rPr>
          <w:rStyle w:val="Hyperlink"/>
        </w:rPr>
        <w:t xml:space="preserve">Considerations for </w:t>
      </w:r>
      <w:r w:rsidR="00C43904" w:rsidRPr="00940B9A">
        <w:rPr>
          <w:rStyle w:val="Hyperlink"/>
        </w:rPr>
        <w:t>Developing an Emergency Management Plan</w:t>
      </w:r>
      <w:r w:rsidR="00102B6D" w:rsidRPr="00940B9A">
        <w:rPr>
          <w:rStyle w:val="Hyperlink"/>
        </w:rPr>
        <w:t xml:space="preserve"> </w:t>
      </w:r>
    </w:p>
    <w:bookmarkStart w:id="1" w:name="_Hlk143520167"/>
    <w:p w14:paraId="06C4E9C2" w14:textId="73732331" w:rsidR="008B63C8" w:rsidRPr="008B63C8" w:rsidRDefault="00940B9A" w:rsidP="00076D3C">
      <w:pPr>
        <w:pStyle w:val="ListParagraph"/>
        <w:numPr>
          <w:ilvl w:val="1"/>
          <w:numId w:val="3"/>
        </w:numPr>
        <w:rPr>
          <w:color w:val="000000" w:themeColor="text1"/>
        </w:rPr>
      </w:pPr>
      <w:r>
        <w:fldChar w:fldCharType="end"/>
      </w:r>
      <w:hyperlink w:anchor="_1._Emergency_Phone" w:history="1">
        <w:r w:rsidR="008B63C8" w:rsidRPr="00940B9A">
          <w:rPr>
            <w:rStyle w:val="Hyperlink"/>
          </w:rPr>
          <w:t xml:space="preserve">Emergency </w:t>
        </w:r>
        <w:r w:rsidR="00C43904" w:rsidRPr="00940B9A">
          <w:rPr>
            <w:rStyle w:val="Hyperlink"/>
          </w:rPr>
          <w:t>phone numbers and contact information</w:t>
        </w:r>
      </w:hyperlink>
    </w:p>
    <w:p w14:paraId="0FADC4A0" w14:textId="32ABE034" w:rsidR="00076D3C" w:rsidRPr="00A471B0" w:rsidRDefault="001B70CF" w:rsidP="00076D3C">
      <w:pPr>
        <w:pStyle w:val="ListParagraph"/>
        <w:numPr>
          <w:ilvl w:val="1"/>
          <w:numId w:val="3"/>
        </w:numPr>
        <w:rPr>
          <w:color w:val="000000" w:themeColor="text1"/>
        </w:rPr>
      </w:pPr>
      <w:hyperlink w:anchor="_Communication" w:history="1">
        <w:r w:rsidR="00076D3C" w:rsidRPr="00392B8C">
          <w:rPr>
            <w:rStyle w:val="Hyperlink"/>
          </w:rPr>
          <w:t>Communication</w:t>
        </w:r>
      </w:hyperlink>
      <w:r w:rsidR="00076D3C" w:rsidRPr="12930971">
        <w:rPr>
          <w:color w:val="000000" w:themeColor="text1"/>
        </w:rPr>
        <w:t xml:space="preserve"> </w:t>
      </w:r>
    </w:p>
    <w:p w14:paraId="185CED84" w14:textId="13511E24" w:rsidR="00076D3C" w:rsidRPr="00A471B0" w:rsidRDefault="001B70CF" w:rsidP="00076D3C">
      <w:pPr>
        <w:pStyle w:val="ListParagraph"/>
        <w:numPr>
          <w:ilvl w:val="1"/>
          <w:numId w:val="3"/>
        </w:numPr>
        <w:rPr>
          <w:color w:val="000000" w:themeColor="text1"/>
        </w:rPr>
      </w:pPr>
      <w:hyperlink w:anchor="_3._Shelter-in-Place_&amp;" w:history="1">
        <w:r w:rsidR="00076D3C" w:rsidRPr="00940B9A">
          <w:rPr>
            <w:rStyle w:val="Hyperlink"/>
          </w:rPr>
          <w:t>Shelter-in-place &amp; evacuation</w:t>
        </w:r>
      </w:hyperlink>
      <w:r w:rsidR="00076D3C" w:rsidRPr="12930971">
        <w:rPr>
          <w:color w:val="000000" w:themeColor="text1"/>
        </w:rPr>
        <w:t xml:space="preserve"> </w:t>
      </w:r>
    </w:p>
    <w:p w14:paraId="4010AE0E" w14:textId="77777777" w:rsidR="00076D3C" w:rsidRPr="00A471B0" w:rsidRDefault="001B70CF" w:rsidP="00076D3C">
      <w:pPr>
        <w:pStyle w:val="ListParagraph"/>
        <w:numPr>
          <w:ilvl w:val="1"/>
          <w:numId w:val="3"/>
        </w:numPr>
        <w:rPr>
          <w:color w:val="000000" w:themeColor="text1"/>
        </w:rPr>
      </w:pPr>
      <w:hyperlink w:anchor="_Reunification">
        <w:r w:rsidR="00076D3C" w:rsidRPr="12930971">
          <w:rPr>
            <w:rStyle w:val="Hyperlink"/>
            <w:color w:val="000000" w:themeColor="text1"/>
          </w:rPr>
          <w:t>Reunification</w:t>
        </w:r>
      </w:hyperlink>
    </w:p>
    <w:p w14:paraId="5AF22567" w14:textId="2FF45A7F" w:rsidR="00076D3C" w:rsidRPr="00A471B0" w:rsidRDefault="001B70CF" w:rsidP="00076D3C">
      <w:pPr>
        <w:pStyle w:val="ListParagraph"/>
        <w:numPr>
          <w:ilvl w:val="1"/>
          <w:numId w:val="3"/>
        </w:numPr>
        <w:rPr>
          <w:color w:val="000000" w:themeColor="text1"/>
        </w:rPr>
      </w:pPr>
      <w:hyperlink w:anchor="_5._Missing_minor">
        <w:r w:rsidR="00076D3C" w:rsidRPr="12930971">
          <w:rPr>
            <w:rStyle w:val="Hyperlink"/>
            <w:color w:val="000000" w:themeColor="text1"/>
          </w:rPr>
          <w:t>Missing minor participant(s)</w:t>
        </w:r>
      </w:hyperlink>
    </w:p>
    <w:p w14:paraId="1691C3DA" w14:textId="77777777" w:rsidR="00076D3C" w:rsidRPr="000222B0" w:rsidRDefault="001B70CF" w:rsidP="00076D3C">
      <w:pPr>
        <w:pStyle w:val="ListParagraph"/>
        <w:numPr>
          <w:ilvl w:val="1"/>
          <w:numId w:val="3"/>
        </w:numPr>
        <w:rPr>
          <w:rStyle w:val="Hyperlink"/>
          <w:color w:val="000000" w:themeColor="text1"/>
        </w:rPr>
      </w:pPr>
      <w:hyperlink w:anchor="_Medical_and_Mental">
        <w:r w:rsidR="00076D3C" w:rsidRPr="12930971">
          <w:rPr>
            <w:rStyle w:val="Hyperlink"/>
            <w:color w:val="000000" w:themeColor="text1"/>
          </w:rPr>
          <w:t>Medical and mental health emergency/crisis</w:t>
        </w:r>
      </w:hyperlink>
    </w:p>
    <w:p w14:paraId="71133718" w14:textId="77777777" w:rsidR="00076D3C" w:rsidRPr="00A471B0" w:rsidRDefault="001B70CF" w:rsidP="00076D3C">
      <w:pPr>
        <w:pStyle w:val="ListParagraph"/>
        <w:numPr>
          <w:ilvl w:val="1"/>
          <w:numId w:val="3"/>
        </w:numPr>
        <w:rPr>
          <w:color w:val="000000" w:themeColor="text1"/>
        </w:rPr>
      </w:pPr>
      <w:hyperlink w:anchor="_Extreme_weather_or">
        <w:r w:rsidR="00076D3C" w:rsidRPr="12930971">
          <w:rPr>
            <w:rStyle w:val="Hyperlink"/>
            <w:color w:val="000000" w:themeColor="text1"/>
          </w:rPr>
          <w:t>Extreme weather or air quality emergency</w:t>
        </w:r>
      </w:hyperlink>
    </w:p>
    <w:p w14:paraId="093576B4" w14:textId="77777777" w:rsidR="00076D3C" w:rsidRPr="00A471B0" w:rsidRDefault="001B70CF" w:rsidP="00076D3C">
      <w:pPr>
        <w:pStyle w:val="ListParagraph"/>
        <w:numPr>
          <w:ilvl w:val="1"/>
          <w:numId w:val="3"/>
        </w:numPr>
        <w:rPr>
          <w:color w:val="000000" w:themeColor="text1"/>
        </w:rPr>
      </w:pPr>
      <w:hyperlink w:anchor="_Earthquakes">
        <w:r w:rsidR="00076D3C" w:rsidRPr="12930971">
          <w:rPr>
            <w:rStyle w:val="Hyperlink"/>
            <w:color w:val="000000" w:themeColor="text1"/>
          </w:rPr>
          <w:t>Earthquakes</w:t>
        </w:r>
      </w:hyperlink>
    </w:p>
    <w:p w14:paraId="631788EB" w14:textId="77777777" w:rsidR="00076D3C" w:rsidRPr="00707967" w:rsidRDefault="001B70CF" w:rsidP="00076D3C">
      <w:pPr>
        <w:pStyle w:val="ListParagraph"/>
        <w:numPr>
          <w:ilvl w:val="1"/>
          <w:numId w:val="3"/>
        </w:numPr>
        <w:rPr>
          <w:color w:val="000000" w:themeColor="text1"/>
        </w:rPr>
      </w:pPr>
      <w:hyperlink w:anchor="_Active_Attacker/Shooter">
        <w:r w:rsidR="00076D3C" w:rsidRPr="12930971">
          <w:rPr>
            <w:rStyle w:val="Hyperlink"/>
            <w:color w:val="000000" w:themeColor="text1"/>
          </w:rPr>
          <w:t>Fire Safety</w:t>
        </w:r>
      </w:hyperlink>
      <w:r w:rsidR="00076D3C" w:rsidRPr="12930971">
        <w:rPr>
          <w:color w:val="000000" w:themeColor="text1"/>
        </w:rPr>
        <w:t xml:space="preserve"> </w:t>
      </w:r>
    </w:p>
    <w:p w14:paraId="18EC7BAF" w14:textId="77777777" w:rsidR="00076D3C" w:rsidRPr="00E801A0" w:rsidRDefault="001B70CF" w:rsidP="00076D3C">
      <w:pPr>
        <w:pStyle w:val="ListParagraph"/>
        <w:numPr>
          <w:ilvl w:val="1"/>
          <w:numId w:val="3"/>
        </w:numPr>
        <w:rPr>
          <w:rStyle w:val="Hyperlink"/>
          <w:color w:val="000000" w:themeColor="text1"/>
          <w:u w:val="none"/>
        </w:rPr>
      </w:pPr>
      <w:hyperlink w:anchor="_After_an_Emergency">
        <w:r w:rsidR="00076D3C" w:rsidRPr="12930971">
          <w:rPr>
            <w:rStyle w:val="Hyperlink"/>
            <w:color w:val="000000" w:themeColor="text1"/>
          </w:rPr>
          <w:t>Active attacker/shooter</w:t>
        </w:r>
      </w:hyperlink>
    </w:p>
    <w:p w14:paraId="4351BA05" w14:textId="77777777" w:rsidR="00076D3C" w:rsidRPr="00A471B0" w:rsidRDefault="001B70CF" w:rsidP="00076D3C">
      <w:pPr>
        <w:pStyle w:val="ListParagraph"/>
        <w:numPr>
          <w:ilvl w:val="0"/>
          <w:numId w:val="3"/>
        </w:numPr>
        <w:rPr>
          <w:color w:val="000000" w:themeColor="text1"/>
        </w:rPr>
      </w:pPr>
      <w:hyperlink w:anchor="_After_an_Emergency_1" w:history="1">
        <w:r w:rsidR="00076D3C" w:rsidRPr="009D129A">
          <w:rPr>
            <w:rStyle w:val="Hyperlink"/>
          </w:rPr>
          <w:t>After an Emergency</w:t>
        </w:r>
      </w:hyperlink>
      <w:r w:rsidR="00076D3C" w:rsidRPr="12930971">
        <w:rPr>
          <w:color w:val="000000" w:themeColor="text1"/>
        </w:rPr>
        <w:t xml:space="preserve"> </w:t>
      </w:r>
      <w:bookmarkEnd w:id="1"/>
    </w:p>
    <w:p w14:paraId="315A3CAA" w14:textId="77777777" w:rsidR="00076D3C" w:rsidRPr="00A471B0" w:rsidRDefault="001B70CF" w:rsidP="00076D3C">
      <w:pPr>
        <w:pStyle w:val="ListParagraph"/>
        <w:numPr>
          <w:ilvl w:val="0"/>
          <w:numId w:val="3"/>
        </w:numPr>
        <w:rPr>
          <w:color w:val="000000" w:themeColor="text1"/>
        </w:rPr>
      </w:pPr>
      <w:hyperlink w:anchor="_Related_safety_information">
        <w:r w:rsidR="00076D3C" w:rsidRPr="12930971">
          <w:rPr>
            <w:rStyle w:val="Hyperlink"/>
            <w:color w:val="000000" w:themeColor="text1"/>
          </w:rPr>
          <w:t>Related Safety Information and resources</w:t>
        </w:r>
      </w:hyperlink>
    </w:p>
    <w:p w14:paraId="6DD62058" w14:textId="77777777" w:rsidR="00076D3C" w:rsidRPr="00F17BF0" w:rsidRDefault="001B70CF" w:rsidP="00076D3C">
      <w:pPr>
        <w:pStyle w:val="ListParagraph"/>
        <w:numPr>
          <w:ilvl w:val="0"/>
          <w:numId w:val="3"/>
        </w:numPr>
        <w:rPr>
          <w:rStyle w:val="Hyperlink"/>
          <w:color w:val="000000" w:themeColor="text1"/>
          <w:u w:val="none"/>
        </w:rPr>
      </w:pPr>
      <w:hyperlink w:anchor="_USC_Reporting_Requirements">
        <w:r w:rsidR="00076D3C" w:rsidRPr="12930971">
          <w:rPr>
            <w:rStyle w:val="Hyperlink"/>
            <w:color w:val="000000" w:themeColor="text1"/>
          </w:rPr>
          <w:t>USC Reporting Requirements</w:t>
        </w:r>
      </w:hyperlink>
    </w:p>
    <w:p w14:paraId="4AA3C0F6" w14:textId="77777777" w:rsidR="00076D3C" w:rsidRPr="00895E52" w:rsidRDefault="001B70CF" w:rsidP="00076D3C">
      <w:pPr>
        <w:pStyle w:val="ListParagraph"/>
        <w:numPr>
          <w:ilvl w:val="0"/>
          <w:numId w:val="3"/>
        </w:numPr>
        <w:rPr>
          <w:rStyle w:val="Hyperlink"/>
          <w:color w:val="000000" w:themeColor="text1"/>
          <w:u w:val="none"/>
        </w:rPr>
      </w:pPr>
      <w:hyperlink w:anchor="_USC_Campus_Partners">
        <w:r w:rsidR="00076D3C" w:rsidRPr="12930971">
          <w:rPr>
            <w:rStyle w:val="Hyperlink"/>
            <w:color w:val="000000" w:themeColor="text1"/>
          </w:rPr>
          <w:t>USC Campus Partners</w:t>
        </w:r>
      </w:hyperlink>
    </w:p>
    <w:p w14:paraId="5C925C14" w14:textId="44B8B6B6" w:rsidR="00985878" w:rsidRPr="00D1091B" w:rsidRDefault="001B70CF" w:rsidP="00985878">
      <w:pPr>
        <w:pStyle w:val="ListParagraph"/>
        <w:numPr>
          <w:ilvl w:val="0"/>
          <w:numId w:val="3"/>
        </w:numPr>
        <w:rPr>
          <w:rStyle w:val="Hyperlink"/>
          <w:color w:val="000000" w:themeColor="text1"/>
          <w:u w:val="none"/>
        </w:rPr>
      </w:pPr>
      <w:hyperlink w:anchor="_VIII._Template_Emergency" w:history="1">
        <w:r w:rsidR="00813797" w:rsidRPr="001B70CF">
          <w:rPr>
            <w:rStyle w:val="Hyperlink"/>
          </w:rPr>
          <w:t>Template Emergency Management Plan</w:t>
        </w:r>
        <w:r w:rsidR="00102B6D" w:rsidRPr="001B70CF">
          <w:rPr>
            <w:rStyle w:val="Hyperlink"/>
          </w:rPr>
          <w:t xml:space="preserve"> (Blank)</w:t>
        </w:r>
      </w:hyperlink>
    </w:p>
    <w:p w14:paraId="11F4DDF5" w14:textId="77777777" w:rsidR="00D1091B" w:rsidRPr="00D1091B" w:rsidRDefault="00D1091B" w:rsidP="00D1091B">
      <w:pPr>
        <w:rPr>
          <w:color w:val="000000" w:themeColor="text1"/>
        </w:rPr>
      </w:pPr>
    </w:p>
    <w:p w14:paraId="072E73EA" w14:textId="77777777" w:rsidR="00076D3C" w:rsidRPr="00C778A5" w:rsidRDefault="00076D3C" w:rsidP="00076D3C">
      <w:pPr>
        <w:pStyle w:val="Heading2"/>
      </w:pPr>
      <w:bookmarkStart w:id="2" w:name="_Introduction"/>
      <w:bookmarkEnd w:id="2"/>
      <w:r>
        <w:rPr>
          <w:b/>
          <w:bCs/>
        </w:rPr>
        <w:t xml:space="preserve">I.  </w:t>
      </w:r>
      <w:r w:rsidRPr="00E32811">
        <w:rPr>
          <w:b/>
          <w:bCs/>
        </w:rPr>
        <w:t>Introduction</w:t>
      </w:r>
    </w:p>
    <w:p w14:paraId="1C21839E" w14:textId="77777777" w:rsidR="00076D3C" w:rsidRPr="00C778A5" w:rsidRDefault="00076D3C" w:rsidP="00076D3C">
      <w:pPr>
        <w:pStyle w:val="NoSpacing"/>
        <w:rPr>
          <w:szCs w:val="20"/>
        </w:rPr>
      </w:pPr>
      <w:r w:rsidRPr="00C778A5">
        <w:rPr>
          <w:szCs w:val="20"/>
        </w:rPr>
        <w:t xml:space="preserve">Careful planning is critical to effective emergency management. Under the </w:t>
      </w:r>
      <w:hyperlink r:id="rId8" w:history="1">
        <w:r w:rsidRPr="00C778A5">
          <w:rPr>
            <w:rStyle w:val="Hyperlink"/>
            <w:szCs w:val="20"/>
          </w:rPr>
          <w:t>Protecting Minors Policy</w:t>
        </w:r>
      </w:hyperlink>
      <w:r w:rsidRPr="00C778A5">
        <w:rPr>
          <w:szCs w:val="20"/>
        </w:rPr>
        <w:t xml:space="preserve">, to help protect the well-being, safety, and security of minor participants and staff involved in a covered activity, covered activity administrators (CAAs) are responsible for establishing an emergency plan with protocols that address potential emergency situations. </w:t>
      </w:r>
    </w:p>
    <w:p w14:paraId="4CC3134C" w14:textId="77777777" w:rsidR="00076D3C" w:rsidRPr="00C778A5" w:rsidRDefault="00076D3C" w:rsidP="00076D3C">
      <w:pPr>
        <w:pStyle w:val="NoSpacing"/>
        <w:rPr>
          <w:szCs w:val="20"/>
        </w:rPr>
      </w:pPr>
    </w:p>
    <w:p w14:paraId="72C82EB6" w14:textId="77777777" w:rsidR="00076D3C" w:rsidRPr="00C778A5" w:rsidRDefault="00076D3C" w:rsidP="00076D3C">
      <w:r w:rsidRPr="1EB56CE5">
        <w:t>This guide is intended to serve as a resource to support CAAs with their emergency management plans, and includes templates</w:t>
      </w:r>
      <w:r w:rsidRPr="00C778A5">
        <w:rPr>
          <w:szCs w:val="20"/>
        </w:rPr>
        <w:t xml:space="preserve"> </w:t>
      </w:r>
      <w:r w:rsidRPr="1EB56CE5">
        <w:t>to help prepare for the following potential emergency situations</w:t>
      </w:r>
      <w:r>
        <w:rPr>
          <w:szCs w:val="20"/>
        </w:rPr>
        <w:t>:</w:t>
      </w:r>
      <w:r w:rsidRPr="1EB56CE5">
        <w:rPr>
          <w:rStyle w:val="FootnoteReference"/>
        </w:rPr>
        <w:footnoteReference w:id="2"/>
      </w:r>
      <w:r>
        <w:rPr>
          <w:rFonts w:ascii="Arial" w:hAnsi="Arial" w:cs="Arial"/>
          <w:szCs w:val="20"/>
        </w:rPr>
        <w:t>￼</w:t>
      </w:r>
    </w:p>
    <w:p w14:paraId="04B4EFBC" w14:textId="77777777" w:rsidR="00076D3C" w:rsidRPr="00C778A5" w:rsidRDefault="00076D3C" w:rsidP="00076D3C">
      <w:pPr>
        <w:pStyle w:val="ListParagraph"/>
        <w:numPr>
          <w:ilvl w:val="0"/>
          <w:numId w:val="2"/>
        </w:numPr>
        <w:rPr>
          <w:szCs w:val="20"/>
        </w:rPr>
      </w:pPr>
      <w:r w:rsidRPr="00C778A5">
        <w:rPr>
          <w:szCs w:val="20"/>
        </w:rPr>
        <w:t>Communication</w:t>
      </w:r>
      <w:r>
        <w:rPr>
          <w:szCs w:val="20"/>
        </w:rPr>
        <w:t>s</w:t>
      </w:r>
    </w:p>
    <w:p w14:paraId="2C5DBD44" w14:textId="77777777" w:rsidR="00076D3C" w:rsidRPr="00C778A5" w:rsidRDefault="00076D3C" w:rsidP="00076D3C">
      <w:pPr>
        <w:pStyle w:val="ListParagraph"/>
        <w:numPr>
          <w:ilvl w:val="0"/>
          <w:numId w:val="2"/>
        </w:numPr>
        <w:rPr>
          <w:szCs w:val="20"/>
        </w:rPr>
      </w:pPr>
      <w:r>
        <w:rPr>
          <w:szCs w:val="20"/>
        </w:rPr>
        <w:t>Shelter-in-place &amp; e</w:t>
      </w:r>
      <w:r w:rsidRPr="00C778A5">
        <w:rPr>
          <w:szCs w:val="20"/>
        </w:rPr>
        <w:t xml:space="preserve">vacuation </w:t>
      </w:r>
    </w:p>
    <w:p w14:paraId="2332957F" w14:textId="77777777" w:rsidR="00076D3C" w:rsidRDefault="00076D3C" w:rsidP="00076D3C">
      <w:pPr>
        <w:pStyle w:val="ListParagraph"/>
        <w:numPr>
          <w:ilvl w:val="0"/>
          <w:numId w:val="2"/>
        </w:numPr>
        <w:rPr>
          <w:szCs w:val="20"/>
        </w:rPr>
      </w:pPr>
      <w:r w:rsidRPr="00C778A5">
        <w:rPr>
          <w:szCs w:val="20"/>
        </w:rPr>
        <w:t>Reunification</w:t>
      </w:r>
    </w:p>
    <w:p w14:paraId="669E0107" w14:textId="77777777" w:rsidR="00076D3C" w:rsidRDefault="00076D3C" w:rsidP="00076D3C">
      <w:pPr>
        <w:pStyle w:val="ListParagraph"/>
        <w:numPr>
          <w:ilvl w:val="0"/>
          <w:numId w:val="2"/>
        </w:numPr>
        <w:rPr>
          <w:szCs w:val="20"/>
        </w:rPr>
      </w:pPr>
      <w:r w:rsidRPr="00C778A5">
        <w:rPr>
          <w:szCs w:val="20"/>
        </w:rPr>
        <w:t>Missing minor participant</w:t>
      </w:r>
      <w:r>
        <w:rPr>
          <w:szCs w:val="20"/>
        </w:rPr>
        <w:t>(s)</w:t>
      </w:r>
    </w:p>
    <w:p w14:paraId="569A45DB" w14:textId="77777777" w:rsidR="00076D3C" w:rsidRPr="00C778A5" w:rsidRDefault="00076D3C" w:rsidP="00076D3C">
      <w:pPr>
        <w:pStyle w:val="ListParagraph"/>
        <w:numPr>
          <w:ilvl w:val="0"/>
          <w:numId w:val="2"/>
        </w:numPr>
        <w:rPr>
          <w:szCs w:val="20"/>
        </w:rPr>
      </w:pPr>
      <w:r w:rsidRPr="00C778A5">
        <w:rPr>
          <w:szCs w:val="20"/>
        </w:rPr>
        <w:t>Medical and mental health emergenc</w:t>
      </w:r>
      <w:r>
        <w:rPr>
          <w:szCs w:val="20"/>
        </w:rPr>
        <w:t xml:space="preserve">y and crisis </w:t>
      </w:r>
    </w:p>
    <w:p w14:paraId="7776B401" w14:textId="77777777" w:rsidR="00076D3C" w:rsidRPr="00FB486B" w:rsidRDefault="00076D3C" w:rsidP="00076D3C">
      <w:pPr>
        <w:pStyle w:val="ListParagraph"/>
        <w:numPr>
          <w:ilvl w:val="0"/>
          <w:numId w:val="2"/>
        </w:numPr>
      </w:pPr>
      <w:r>
        <w:t>Extreme heat or air quality emergency</w:t>
      </w:r>
    </w:p>
    <w:p w14:paraId="1FE47537" w14:textId="77777777" w:rsidR="00076D3C" w:rsidRDefault="00076D3C" w:rsidP="00076D3C">
      <w:pPr>
        <w:pStyle w:val="ListParagraph"/>
        <w:numPr>
          <w:ilvl w:val="0"/>
          <w:numId w:val="2"/>
        </w:numPr>
        <w:rPr>
          <w:szCs w:val="20"/>
        </w:rPr>
      </w:pPr>
      <w:r>
        <w:rPr>
          <w:szCs w:val="20"/>
        </w:rPr>
        <w:t>Earthquakes</w:t>
      </w:r>
    </w:p>
    <w:p w14:paraId="1A71735C" w14:textId="77777777" w:rsidR="00076D3C" w:rsidRPr="00707967" w:rsidRDefault="00076D3C" w:rsidP="00076D3C">
      <w:pPr>
        <w:pStyle w:val="ListParagraph"/>
        <w:numPr>
          <w:ilvl w:val="0"/>
          <w:numId w:val="2"/>
        </w:numPr>
        <w:rPr>
          <w:szCs w:val="20"/>
        </w:rPr>
      </w:pPr>
      <w:r>
        <w:rPr>
          <w:szCs w:val="20"/>
        </w:rPr>
        <w:t>Fire safety</w:t>
      </w:r>
    </w:p>
    <w:p w14:paraId="0D6342A1" w14:textId="77777777" w:rsidR="00076D3C" w:rsidRDefault="00076D3C" w:rsidP="00076D3C">
      <w:pPr>
        <w:pStyle w:val="ListParagraph"/>
        <w:numPr>
          <w:ilvl w:val="0"/>
          <w:numId w:val="2"/>
        </w:numPr>
        <w:rPr>
          <w:szCs w:val="20"/>
        </w:rPr>
      </w:pPr>
      <w:r w:rsidRPr="00C778A5">
        <w:rPr>
          <w:szCs w:val="20"/>
        </w:rPr>
        <w:t>Active attacker/shooter</w:t>
      </w:r>
      <w:r>
        <w:rPr>
          <w:szCs w:val="20"/>
        </w:rPr>
        <w:t xml:space="preserve"> </w:t>
      </w:r>
    </w:p>
    <w:p w14:paraId="33FFC26D" w14:textId="03B403C5" w:rsidR="00076D3C" w:rsidRDefault="00076D3C" w:rsidP="00076D3C">
      <w:pPr>
        <w:rPr>
          <w:szCs w:val="20"/>
        </w:rPr>
      </w:pPr>
      <w:r w:rsidRPr="00C778A5">
        <w:rPr>
          <w:szCs w:val="20"/>
        </w:rPr>
        <w:t>These template</w:t>
      </w:r>
      <w:r>
        <w:rPr>
          <w:szCs w:val="20"/>
        </w:rPr>
        <w:t xml:space="preserve">s </w:t>
      </w:r>
      <w:r w:rsidRPr="00C778A5">
        <w:rPr>
          <w:szCs w:val="20"/>
        </w:rPr>
        <w:t xml:space="preserve">should be customized, taking into consideration </w:t>
      </w:r>
      <w:r>
        <w:rPr>
          <w:szCs w:val="20"/>
        </w:rPr>
        <w:t xml:space="preserve">the covered activity’s unique risks, such as the </w:t>
      </w:r>
      <w:r w:rsidRPr="00C778A5">
        <w:rPr>
          <w:szCs w:val="20"/>
        </w:rPr>
        <w:t xml:space="preserve">locations(s), </w:t>
      </w:r>
      <w:r>
        <w:rPr>
          <w:szCs w:val="20"/>
        </w:rPr>
        <w:t xml:space="preserve">types of </w:t>
      </w:r>
      <w:r w:rsidRPr="00C778A5">
        <w:rPr>
          <w:szCs w:val="20"/>
        </w:rPr>
        <w:t>facilities</w:t>
      </w:r>
      <w:r>
        <w:rPr>
          <w:szCs w:val="20"/>
        </w:rPr>
        <w:t xml:space="preserve"> used</w:t>
      </w:r>
      <w:r w:rsidRPr="00C778A5">
        <w:rPr>
          <w:szCs w:val="20"/>
        </w:rPr>
        <w:t xml:space="preserve">, </w:t>
      </w:r>
      <w:r>
        <w:rPr>
          <w:szCs w:val="20"/>
        </w:rPr>
        <w:t xml:space="preserve">and </w:t>
      </w:r>
      <w:r w:rsidRPr="00C778A5">
        <w:rPr>
          <w:szCs w:val="20"/>
        </w:rPr>
        <w:t>ages of participants</w:t>
      </w:r>
      <w:r>
        <w:rPr>
          <w:szCs w:val="20"/>
        </w:rPr>
        <w:t>. Plans should be reviewed and updated on an annual basis, at minimum</w:t>
      </w:r>
      <w:r w:rsidR="0044193B">
        <w:rPr>
          <w:szCs w:val="20"/>
        </w:rPr>
        <w:t xml:space="preserve">. </w:t>
      </w:r>
    </w:p>
    <w:p w14:paraId="75D2A251" w14:textId="77777777" w:rsidR="00076D3C" w:rsidRDefault="00076D3C" w:rsidP="00076D3C">
      <w:pPr>
        <w:rPr>
          <w:szCs w:val="20"/>
        </w:rPr>
      </w:pPr>
      <w:r>
        <w:rPr>
          <w:szCs w:val="20"/>
        </w:rPr>
        <w:t xml:space="preserve">If </w:t>
      </w:r>
      <w:r w:rsidRPr="00C778A5">
        <w:rPr>
          <w:szCs w:val="20"/>
        </w:rPr>
        <w:t xml:space="preserve">possible, </w:t>
      </w:r>
      <w:r>
        <w:rPr>
          <w:szCs w:val="20"/>
        </w:rPr>
        <w:t>it is recommended that</w:t>
      </w:r>
      <w:r w:rsidRPr="00C778A5">
        <w:rPr>
          <w:szCs w:val="20"/>
        </w:rPr>
        <w:t xml:space="preserve"> planning be conducted as a team exercise, so as many covered activity staff as possible feel invested in preparing for</w:t>
      </w:r>
      <w:r>
        <w:rPr>
          <w:szCs w:val="20"/>
        </w:rPr>
        <w:t>,</w:t>
      </w:r>
      <w:r w:rsidRPr="00C778A5">
        <w:rPr>
          <w:szCs w:val="20"/>
        </w:rPr>
        <w:t xml:space="preserve"> and equipped to respond to</w:t>
      </w:r>
      <w:r>
        <w:rPr>
          <w:szCs w:val="20"/>
        </w:rPr>
        <w:t>,</w:t>
      </w:r>
      <w:r w:rsidRPr="00C778A5">
        <w:rPr>
          <w:szCs w:val="20"/>
        </w:rPr>
        <w:t xml:space="preserve"> an emergency</w:t>
      </w:r>
      <w:r>
        <w:rPr>
          <w:szCs w:val="20"/>
        </w:rPr>
        <w:t xml:space="preserve"> situation</w:t>
      </w:r>
      <w:r w:rsidRPr="00C778A5">
        <w:rPr>
          <w:szCs w:val="20"/>
        </w:rPr>
        <w:t xml:space="preserve">. </w:t>
      </w:r>
      <w:r>
        <w:rPr>
          <w:szCs w:val="20"/>
        </w:rPr>
        <w:t xml:space="preserve">These protocols should be reviewed during staff, participant, and parent/guardian orientations. This allows all parties to ask questions, and it may </w:t>
      </w:r>
      <w:r w:rsidRPr="00C778A5">
        <w:rPr>
          <w:szCs w:val="20"/>
        </w:rPr>
        <w:t xml:space="preserve">help you identify and address </w:t>
      </w:r>
      <w:r>
        <w:rPr>
          <w:szCs w:val="20"/>
        </w:rPr>
        <w:t xml:space="preserve">other </w:t>
      </w:r>
      <w:r w:rsidRPr="00C778A5">
        <w:rPr>
          <w:szCs w:val="20"/>
        </w:rPr>
        <w:t>safety concerns that might otherwise be overlooked.</w:t>
      </w:r>
    </w:p>
    <w:p w14:paraId="51384B43" w14:textId="77777777" w:rsidR="00813797" w:rsidRDefault="00813797" w:rsidP="00076D3C">
      <w:pPr>
        <w:rPr>
          <w:szCs w:val="20"/>
        </w:rPr>
      </w:pPr>
    </w:p>
    <w:p w14:paraId="2CA9EBA6" w14:textId="77777777" w:rsidR="00076D3C" w:rsidRPr="001E0251" w:rsidRDefault="00076D3C" w:rsidP="00076D3C">
      <w:pPr>
        <w:pStyle w:val="Heading2"/>
        <w:rPr>
          <w:b/>
          <w:bCs/>
        </w:rPr>
      </w:pPr>
      <w:bookmarkStart w:id="3" w:name="_USC_Resources_&amp;"/>
      <w:bookmarkEnd w:id="3"/>
      <w:r>
        <w:rPr>
          <w:b/>
          <w:bCs/>
        </w:rPr>
        <w:t xml:space="preserve">II.  </w:t>
      </w:r>
      <w:r w:rsidRPr="79D96AD9">
        <w:rPr>
          <w:b/>
          <w:bCs/>
        </w:rPr>
        <w:t>USC Resources &amp; Emergency Planning Assistance</w:t>
      </w:r>
    </w:p>
    <w:p w14:paraId="0DC1FA47" w14:textId="77777777" w:rsidR="00076D3C" w:rsidRDefault="00076D3C" w:rsidP="00076D3C">
      <w:pPr>
        <w:rPr>
          <w:szCs w:val="20"/>
        </w:rPr>
      </w:pPr>
      <w:r>
        <w:rPr>
          <w:szCs w:val="20"/>
        </w:rPr>
        <w:t xml:space="preserve">USC has a variety of resources available to help prepare for emergencies which can be found on the  </w:t>
      </w:r>
      <w:hyperlink r:id="rId9" w:history="1">
        <w:r>
          <w:rPr>
            <w:rStyle w:val="Hyperlink"/>
            <w:szCs w:val="20"/>
          </w:rPr>
          <w:t>safety.usc.edu</w:t>
        </w:r>
      </w:hyperlink>
      <w:r>
        <w:rPr>
          <w:szCs w:val="20"/>
        </w:rPr>
        <w:t xml:space="preserve"> website, including a specific </w:t>
      </w:r>
      <w:r w:rsidRPr="003C7408">
        <w:rPr>
          <w:szCs w:val="20"/>
        </w:rPr>
        <w:t>webpage</w:t>
      </w:r>
      <w:r>
        <w:rPr>
          <w:szCs w:val="20"/>
        </w:rPr>
        <w:t xml:space="preserve"> dedicated to </w:t>
      </w:r>
      <w:hyperlink r:id="rId10" w:history="1">
        <w:r w:rsidRPr="003C7408">
          <w:rPr>
            <w:rStyle w:val="Hyperlink"/>
            <w:szCs w:val="20"/>
          </w:rPr>
          <w:t>Emergency Preparedness</w:t>
        </w:r>
      </w:hyperlink>
      <w:r>
        <w:rPr>
          <w:szCs w:val="20"/>
        </w:rPr>
        <w:t xml:space="preserve"> that has protocols that can be incorporated into each covered activity’s plans. Information found on this website has been incorporated into each template, where applicable. </w:t>
      </w:r>
    </w:p>
    <w:p w14:paraId="65AB2765" w14:textId="77777777" w:rsidR="00076D3C" w:rsidRPr="004B5840" w:rsidRDefault="00076D3C" w:rsidP="00076D3C">
      <w:r>
        <w:t>Emergency Management experts with the office of Fire Safety &amp; Emergency Planning also provide a wide range of services to assist USC units with their planning, training and testing needs. Services include:</w:t>
      </w:r>
    </w:p>
    <w:p w14:paraId="721330F8" w14:textId="77777777" w:rsidR="00076D3C" w:rsidRPr="004B5840" w:rsidRDefault="00076D3C" w:rsidP="007E77CF">
      <w:pPr>
        <w:numPr>
          <w:ilvl w:val="0"/>
          <w:numId w:val="16"/>
        </w:numPr>
        <w:rPr>
          <w:szCs w:val="20"/>
        </w:rPr>
      </w:pPr>
      <w:r w:rsidRPr="004B5840">
        <w:rPr>
          <w:b/>
          <w:bCs/>
          <w:szCs w:val="20"/>
        </w:rPr>
        <w:t>Emergency Response Plan Development-</w:t>
      </w:r>
      <w:r w:rsidRPr="004B5840">
        <w:rPr>
          <w:szCs w:val="20"/>
        </w:rPr>
        <w:t> </w:t>
      </w:r>
      <w:r>
        <w:rPr>
          <w:szCs w:val="20"/>
        </w:rPr>
        <w:t>Their</w:t>
      </w:r>
      <w:r w:rsidRPr="004B5840">
        <w:rPr>
          <w:szCs w:val="20"/>
        </w:rPr>
        <w:t xml:space="preserve"> team will meet with your staff to develop a customized plan that addresses communications, roles and responsibilities, incident specific tasks, coordination with the university and other departments, and develop custom job aids.</w:t>
      </w:r>
    </w:p>
    <w:p w14:paraId="654A8DC8" w14:textId="77777777" w:rsidR="00076D3C" w:rsidRPr="004B5840" w:rsidRDefault="00076D3C" w:rsidP="007E77CF">
      <w:pPr>
        <w:numPr>
          <w:ilvl w:val="0"/>
          <w:numId w:val="16"/>
        </w:numPr>
        <w:rPr>
          <w:szCs w:val="20"/>
        </w:rPr>
      </w:pPr>
      <w:r w:rsidRPr="004B5840">
        <w:rPr>
          <w:b/>
          <w:bCs/>
          <w:szCs w:val="20"/>
        </w:rPr>
        <w:t>Emergency Management Consulting-</w:t>
      </w:r>
      <w:r w:rsidRPr="004B5840">
        <w:rPr>
          <w:szCs w:val="20"/>
        </w:rPr>
        <w:t> </w:t>
      </w:r>
      <w:r>
        <w:rPr>
          <w:szCs w:val="20"/>
        </w:rPr>
        <w:t>Their</w:t>
      </w:r>
      <w:r w:rsidRPr="004B5840">
        <w:rPr>
          <w:szCs w:val="20"/>
        </w:rPr>
        <w:t xml:space="preserve"> experienced team can assist you with addressing specific emergency planning issues such as building evacuation plans, customized plans for disabilities, access and functional needs, hazard specific response procedures, incident management when an emergency occurs, facilitate debriefings and assist with developing after-action reports.</w:t>
      </w:r>
    </w:p>
    <w:p w14:paraId="782E1CE0" w14:textId="77777777" w:rsidR="00076D3C" w:rsidRPr="004B5840" w:rsidRDefault="00076D3C" w:rsidP="007E77CF">
      <w:pPr>
        <w:numPr>
          <w:ilvl w:val="0"/>
          <w:numId w:val="16"/>
        </w:numPr>
      </w:pPr>
      <w:r w:rsidRPr="47C27CBB">
        <w:rPr>
          <w:b/>
        </w:rPr>
        <w:t>Training-</w:t>
      </w:r>
      <w:r>
        <w:t> They offer a wide range of training. In addition to their existing programs, they can develop customized training, presentations and workshops to meet your specific needs.</w:t>
      </w:r>
    </w:p>
    <w:p w14:paraId="1C16BACF" w14:textId="77777777" w:rsidR="00076D3C" w:rsidRPr="004B5840" w:rsidRDefault="00076D3C" w:rsidP="007E77CF">
      <w:pPr>
        <w:numPr>
          <w:ilvl w:val="0"/>
          <w:numId w:val="16"/>
        </w:numPr>
        <w:rPr>
          <w:szCs w:val="20"/>
        </w:rPr>
      </w:pPr>
      <w:r w:rsidRPr="004B5840">
        <w:rPr>
          <w:b/>
          <w:bCs/>
          <w:szCs w:val="20"/>
        </w:rPr>
        <w:t>Drills and Exercises-</w:t>
      </w:r>
      <w:r w:rsidRPr="004B5840">
        <w:rPr>
          <w:szCs w:val="20"/>
        </w:rPr>
        <w:t xml:space="preserve"> A plan collecting dust in a binder on a shelf may not be helpful when the real emergency occurs. </w:t>
      </w:r>
      <w:r>
        <w:rPr>
          <w:szCs w:val="20"/>
        </w:rPr>
        <w:t>Their</w:t>
      </w:r>
      <w:r w:rsidRPr="004B5840">
        <w:rPr>
          <w:szCs w:val="20"/>
        </w:rPr>
        <w:t xml:space="preserve"> experts can design a tabletop or functional exercise to help your team practice and test emergency response and continuity capabilities.</w:t>
      </w:r>
    </w:p>
    <w:p w14:paraId="0AE5A08B" w14:textId="36C4DD26" w:rsidR="00076D3C" w:rsidRPr="00F54996" w:rsidRDefault="00076D3C" w:rsidP="00F54996">
      <w:pPr>
        <w:pStyle w:val="NoSpacing"/>
        <w:rPr>
          <w:rStyle w:val="Hyperlink"/>
          <w:color w:val="auto"/>
          <w:szCs w:val="20"/>
          <w:u w:val="none"/>
        </w:rPr>
      </w:pPr>
      <w:r w:rsidRPr="004B5840">
        <w:rPr>
          <w:szCs w:val="20"/>
        </w:rPr>
        <w:t xml:space="preserve">For more information, contact Steven Goldfarb, Director, Fire Safety, Emergency Planning &amp; Business Continuity at </w:t>
      </w:r>
      <w:hyperlink r:id="rId11" w:history="1">
        <w:r w:rsidRPr="004B5840">
          <w:rPr>
            <w:rStyle w:val="Hyperlink"/>
            <w:szCs w:val="20"/>
          </w:rPr>
          <w:t>sgoldfar@usc.edu</w:t>
        </w:r>
      </w:hyperlink>
      <w:r>
        <w:rPr>
          <w:szCs w:val="20"/>
        </w:rPr>
        <w:t xml:space="preserve">.  </w:t>
      </w:r>
      <w:bookmarkStart w:id="4" w:name="_Covered_Activity_Information"/>
      <w:bookmarkEnd w:id="4"/>
    </w:p>
    <w:p w14:paraId="18EF243D" w14:textId="77777777" w:rsidR="00C43904" w:rsidRDefault="00C43904" w:rsidP="00C43904">
      <w:pPr>
        <w:pStyle w:val="NoSpacing"/>
      </w:pPr>
    </w:p>
    <w:p w14:paraId="2080FC63" w14:textId="77777777" w:rsidR="00813797" w:rsidRDefault="00813797" w:rsidP="00C43904">
      <w:pPr>
        <w:pStyle w:val="NoSpacing"/>
      </w:pPr>
    </w:p>
    <w:p w14:paraId="264C9FA8" w14:textId="446AC4A3" w:rsidR="00076D3C" w:rsidRDefault="00076D3C" w:rsidP="00076D3C">
      <w:pPr>
        <w:pStyle w:val="Heading2"/>
        <w:rPr>
          <w:b/>
          <w:bCs/>
        </w:rPr>
      </w:pPr>
      <w:bookmarkStart w:id="5" w:name="_Emergency_Plan_Templates"/>
      <w:bookmarkStart w:id="6" w:name="_VI._Template_Emergency"/>
      <w:bookmarkStart w:id="7" w:name="_III._Considerations_for"/>
      <w:bookmarkEnd w:id="5"/>
      <w:bookmarkEnd w:id="6"/>
      <w:bookmarkEnd w:id="7"/>
      <w:r>
        <w:rPr>
          <w:b/>
          <w:bCs/>
        </w:rPr>
        <w:t>I</w:t>
      </w:r>
      <w:r w:rsidR="00F54996">
        <w:rPr>
          <w:b/>
          <w:bCs/>
        </w:rPr>
        <w:t>II</w:t>
      </w:r>
      <w:r>
        <w:rPr>
          <w:b/>
          <w:bCs/>
        </w:rPr>
        <w:t xml:space="preserve">. </w:t>
      </w:r>
      <w:r w:rsidR="0001492A">
        <w:rPr>
          <w:b/>
          <w:bCs/>
        </w:rPr>
        <w:t>Considerations for Developing an Emergency Management Plan</w:t>
      </w:r>
    </w:p>
    <w:p w14:paraId="30810E43" w14:textId="536FC8CD" w:rsidR="00813797" w:rsidRDefault="00D44581" w:rsidP="00D50F20">
      <w:r>
        <w:t xml:space="preserve">Each section below includes </w:t>
      </w:r>
      <w:r w:rsidR="00786D4D">
        <w:t xml:space="preserve">a specific situation/topic and </w:t>
      </w:r>
      <w:r>
        <w:t xml:space="preserve">important </w:t>
      </w:r>
      <w:r w:rsidR="00F56242">
        <w:t>information to consider</w:t>
      </w:r>
      <w:r>
        <w:t xml:space="preserve">, as well as USC-specific information and resources </w:t>
      </w:r>
      <w:r w:rsidR="00786D4D">
        <w:t>that can</w:t>
      </w:r>
      <w:r>
        <w:t xml:space="preserve"> help you develop </w:t>
      </w:r>
      <w:r w:rsidR="00F54996">
        <w:t>an</w:t>
      </w:r>
      <w:r>
        <w:t xml:space="preserve"> </w:t>
      </w:r>
      <w:r w:rsidR="00AF707F">
        <w:t>emergency plan</w:t>
      </w:r>
      <w:r w:rsidR="00F54996">
        <w:t xml:space="preserve"> </w:t>
      </w:r>
      <w:r w:rsidR="00261BAC">
        <w:t>for your covered activity.</w:t>
      </w:r>
      <w:r w:rsidR="00AF707F">
        <w:t xml:space="preserve"> At the end of this guide, you </w:t>
      </w:r>
      <w:r w:rsidR="007014E2">
        <w:t>will also</w:t>
      </w:r>
      <w:r w:rsidR="00AF707F">
        <w:t xml:space="preserve"> find </w:t>
      </w:r>
      <w:r w:rsidR="00F54996">
        <w:t>a</w:t>
      </w:r>
      <w:r w:rsidR="00261BAC">
        <w:t xml:space="preserve"> blank</w:t>
      </w:r>
      <w:r w:rsidR="00F54996">
        <w:t xml:space="preserve"> </w:t>
      </w:r>
      <w:hyperlink w:anchor="_VIII._Template_Emergency" w:history="1">
        <w:r w:rsidR="00A862EB" w:rsidRPr="00D1091B">
          <w:rPr>
            <w:rStyle w:val="Hyperlink"/>
            <w:b/>
            <w:bCs/>
            <w:i/>
            <w:iCs/>
          </w:rPr>
          <w:t>T</w:t>
        </w:r>
        <w:r w:rsidR="00F54996" w:rsidRPr="00D1091B">
          <w:rPr>
            <w:rStyle w:val="Hyperlink"/>
            <w:b/>
            <w:bCs/>
            <w:i/>
            <w:iCs/>
          </w:rPr>
          <w:t xml:space="preserve">emplate </w:t>
        </w:r>
        <w:r w:rsidR="00A862EB" w:rsidRPr="00D1091B">
          <w:rPr>
            <w:rStyle w:val="Hyperlink"/>
            <w:b/>
            <w:bCs/>
            <w:i/>
            <w:iCs/>
          </w:rPr>
          <w:t xml:space="preserve">Emergency </w:t>
        </w:r>
        <w:r w:rsidR="00813797" w:rsidRPr="00D1091B">
          <w:rPr>
            <w:rStyle w:val="Hyperlink"/>
            <w:b/>
            <w:bCs/>
            <w:i/>
            <w:iCs/>
          </w:rPr>
          <w:t xml:space="preserve">Management </w:t>
        </w:r>
        <w:r w:rsidR="00A862EB" w:rsidRPr="00D1091B">
          <w:rPr>
            <w:rStyle w:val="Hyperlink"/>
            <w:b/>
            <w:bCs/>
            <w:i/>
            <w:iCs/>
          </w:rPr>
          <w:t>P</w:t>
        </w:r>
        <w:r w:rsidR="00F54996" w:rsidRPr="00D1091B">
          <w:rPr>
            <w:rStyle w:val="Hyperlink"/>
            <w:b/>
            <w:bCs/>
            <w:i/>
            <w:iCs/>
          </w:rPr>
          <w:t>lan</w:t>
        </w:r>
      </w:hyperlink>
      <w:r w:rsidR="00F54996">
        <w:t xml:space="preserve"> </w:t>
      </w:r>
      <w:r w:rsidR="00261BAC">
        <w:t>that can be used to</w:t>
      </w:r>
      <w:r w:rsidR="00E3508A">
        <w:t xml:space="preserve"> develop your own</w:t>
      </w:r>
      <w:r w:rsidR="00C470C6">
        <w:t>.</w:t>
      </w:r>
      <w:r w:rsidR="00D408AB">
        <w:t xml:space="preserve"> </w:t>
      </w:r>
      <w:r w:rsidR="00445198">
        <w:t>Please note that the information in this guide is subject to change between updates, so it is important that c</w:t>
      </w:r>
      <w:r w:rsidR="00D408AB">
        <w:t>overed activities review their plans with organization</w:t>
      </w:r>
      <w:r w:rsidR="00C26F5E">
        <w:t xml:space="preserve"> leaders and external advisors to ensure that the plan appropriately addresses emergency situations that could arise.</w:t>
      </w:r>
    </w:p>
    <w:p w14:paraId="2ED59E2A" w14:textId="77777777" w:rsidR="00D1091B" w:rsidRDefault="00D1091B" w:rsidP="00D50F20"/>
    <w:p w14:paraId="30BA4369" w14:textId="77777777" w:rsidR="00B11E19" w:rsidRDefault="00B11E19" w:rsidP="00D50F20"/>
    <w:p w14:paraId="6B62D04D" w14:textId="77777777" w:rsidR="00F873EF" w:rsidRDefault="00F873EF" w:rsidP="00D50F20"/>
    <w:p w14:paraId="09297E58" w14:textId="04FD01A1" w:rsidR="00F873EF" w:rsidRPr="00F873EF" w:rsidRDefault="001B70CF" w:rsidP="00F873EF">
      <w:pPr>
        <w:jc w:val="center"/>
        <w:rPr>
          <w:b/>
          <w:bCs/>
          <w:color w:val="000000" w:themeColor="text1"/>
        </w:rPr>
      </w:pPr>
      <w:r>
        <w:rPr>
          <w:b/>
          <w:bCs/>
          <w:noProof/>
          <w:color w:val="000000" w:themeColor="text1"/>
        </w:rPr>
        <w:pict w14:anchorId="0D598D63">
          <v:rect id="_x0000_s2064" style="position:absolute;left:0;text-align:left;margin-left:6.35pt;margin-top:36.75pt;width:466.45pt;height:3.85pt;z-index:251658252" fillcolor="#8f2d2e" strokecolor="#8f2d2e"/>
        </w:pict>
      </w:r>
      <w:r w:rsidR="00F873EF">
        <w:rPr>
          <w:b/>
          <w:bCs/>
          <w:noProof/>
          <w:color w:val="000000" w:themeColor="text1"/>
        </w:rPr>
        <w:drawing>
          <wp:inline distT="0" distB="0" distL="0" distR="0" wp14:anchorId="5824C078" wp14:editId="7DD66ABF">
            <wp:extent cx="486685" cy="486685"/>
            <wp:effectExtent l="0" t="19050" r="0" b="8890"/>
            <wp:docPr id="1260654562" name="Graphic 3" descr="Phone Vibr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654562" name="Graphic 3" descr="Phone Vibration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0224387">
                      <a:off x="0" y="0"/>
                      <a:ext cx="491160" cy="491160"/>
                    </a:xfrm>
                    <a:prstGeom prst="rect">
                      <a:avLst/>
                    </a:prstGeom>
                  </pic:spPr>
                </pic:pic>
              </a:graphicData>
            </a:graphic>
          </wp:inline>
        </w:drawing>
      </w:r>
    </w:p>
    <w:p w14:paraId="38CB1FC9" w14:textId="7D8327BF" w:rsidR="00F54996" w:rsidRPr="00F54996" w:rsidRDefault="00DD4C89" w:rsidP="00F54996">
      <w:pPr>
        <w:pStyle w:val="Heading3"/>
        <w:rPr>
          <w:b/>
          <w:bCs/>
        </w:rPr>
      </w:pPr>
      <w:bookmarkStart w:id="8" w:name="_1._Emergency_Phone"/>
      <w:bookmarkEnd w:id="8"/>
      <w:r>
        <w:rPr>
          <w:b/>
          <w:bCs/>
        </w:rPr>
        <w:t xml:space="preserve">1. </w:t>
      </w:r>
      <w:r w:rsidR="00F54996" w:rsidRPr="00F54996">
        <w:rPr>
          <w:b/>
          <w:bCs/>
        </w:rPr>
        <w:t>Emergency Phone Numbers &amp; Key Contact Information</w:t>
      </w:r>
      <w:r w:rsidR="00813797">
        <w:rPr>
          <w:b/>
          <w:bCs/>
        </w:rPr>
        <w:t xml:space="preserve"> </w:t>
      </w:r>
    </w:p>
    <w:p w14:paraId="638F2C46" w14:textId="6B24439D" w:rsidR="00F54996" w:rsidRPr="008B63C8" w:rsidRDefault="00F54996" w:rsidP="00F54996">
      <w:pPr>
        <w:rPr>
          <w:b/>
          <w:bCs/>
          <w:color w:val="000000" w:themeColor="text1"/>
        </w:rPr>
      </w:pPr>
      <w:r>
        <w:rPr>
          <w:color w:val="000000" w:themeColor="text1"/>
        </w:rPr>
        <w:t>Be sure to</w:t>
      </w:r>
      <w:r w:rsidRPr="12930971">
        <w:rPr>
          <w:color w:val="000000" w:themeColor="text1"/>
        </w:rPr>
        <w:t xml:space="preserve"> </w:t>
      </w:r>
      <w:r>
        <w:rPr>
          <w:color w:val="000000" w:themeColor="text1"/>
        </w:rPr>
        <w:t>compile</w:t>
      </w:r>
      <w:r w:rsidRPr="12930971">
        <w:rPr>
          <w:color w:val="000000" w:themeColor="text1"/>
        </w:rPr>
        <w:t xml:space="preserve"> emergency phone numbers and key contact information, and </w:t>
      </w:r>
      <w:r w:rsidRPr="12930971">
        <w:rPr>
          <w:b/>
          <w:bCs/>
          <w:color w:val="000000" w:themeColor="text1"/>
        </w:rPr>
        <w:t>ensure that staff have saved this information in their phones</w:t>
      </w:r>
      <w:r w:rsidRPr="12930971">
        <w:rPr>
          <w:color w:val="000000" w:themeColor="text1"/>
        </w:rPr>
        <w:t xml:space="preserve">. Some information has been included </w:t>
      </w:r>
      <w:r>
        <w:rPr>
          <w:color w:val="000000" w:themeColor="text1"/>
        </w:rPr>
        <w:t xml:space="preserve">in the Emergency Plan </w:t>
      </w:r>
      <w:hyperlink w:anchor="_VIII._Template_Emergency" w:history="1">
        <w:r w:rsidRPr="00D1091B">
          <w:rPr>
            <w:rStyle w:val="Hyperlink"/>
          </w:rPr>
          <w:t xml:space="preserve">Template </w:t>
        </w:r>
        <w:r w:rsidR="00D1091B" w:rsidRPr="00D1091B">
          <w:rPr>
            <w:rStyle w:val="Hyperlink"/>
          </w:rPr>
          <w:t>Emergency Management Plan</w:t>
        </w:r>
      </w:hyperlink>
      <w:r w:rsidR="00D1091B">
        <w:rPr>
          <w:color w:val="000000" w:themeColor="text1"/>
        </w:rPr>
        <w:t xml:space="preserve"> (below)</w:t>
      </w:r>
      <w:r>
        <w:rPr>
          <w:color w:val="000000" w:themeColor="text1"/>
        </w:rPr>
        <w:t xml:space="preserve"> </w:t>
      </w:r>
      <w:r w:rsidRPr="12930971">
        <w:rPr>
          <w:color w:val="000000" w:themeColor="text1"/>
        </w:rPr>
        <w:t xml:space="preserve">for you already, but you may need to include other contacts depending on the type of activities you’ll be administering, as well as their location(s). You may also want to create a separate staff contact list for communication within the covered activity (see the </w:t>
      </w:r>
      <w:hyperlink w:anchor="_Communication">
        <w:r w:rsidRPr="12930971">
          <w:rPr>
            <w:rStyle w:val="Hyperlink"/>
            <w:color w:val="000000" w:themeColor="text1"/>
          </w:rPr>
          <w:t>Communication</w:t>
        </w:r>
      </w:hyperlink>
      <w:r w:rsidRPr="12930971">
        <w:rPr>
          <w:color w:val="000000" w:themeColor="text1"/>
        </w:rPr>
        <w:t xml:space="preserve"> section below).</w:t>
      </w:r>
      <w:r>
        <w:rPr>
          <w:color w:val="000000" w:themeColor="text1"/>
        </w:rPr>
        <w:t xml:space="preserve"> </w:t>
      </w:r>
      <w:r w:rsidR="00951771">
        <w:rPr>
          <w:b/>
          <w:bCs/>
          <w:color w:val="000000" w:themeColor="text1"/>
        </w:rPr>
        <w:t>Note: all c</w:t>
      </w:r>
      <w:r w:rsidRPr="12930971">
        <w:rPr>
          <w:b/>
          <w:bCs/>
          <w:color w:val="000000" w:themeColor="text1"/>
        </w:rPr>
        <w:t>overed activity staff should save Department of Public Safety (DPS) emergency numbers to their phones.</w:t>
      </w:r>
    </w:p>
    <w:p w14:paraId="06A2537F" w14:textId="77777777" w:rsidR="00F54996" w:rsidRPr="00230865" w:rsidRDefault="00F54996" w:rsidP="00F54996">
      <w:pPr>
        <w:rPr>
          <w:b/>
          <w:bCs/>
        </w:rPr>
      </w:pPr>
      <w:r>
        <w:rPr>
          <w:b/>
          <w:bCs/>
        </w:rPr>
        <w:t>Note: i</w:t>
      </w:r>
      <w:r w:rsidRPr="00230865">
        <w:rPr>
          <w:b/>
          <w:bCs/>
        </w:rPr>
        <w:t>n the event of a campus-wide emergency, up-to-date information will be available through several communication vehicles, all of which should be shared with parents/guardians, covered activity staff, and participants (when possible):</w:t>
      </w:r>
    </w:p>
    <w:p w14:paraId="1C69EF5A" w14:textId="77777777" w:rsidR="00F54996" w:rsidRDefault="00F54996" w:rsidP="007E77CF">
      <w:pPr>
        <w:pStyle w:val="NoSpacing"/>
        <w:numPr>
          <w:ilvl w:val="0"/>
          <w:numId w:val="14"/>
        </w:numPr>
      </w:pPr>
      <w:r>
        <w:t>Online: </w:t>
      </w:r>
      <w:hyperlink r:id="rId14">
        <w:r w:rsidRPr="78FDD626">
          <w:rPr>
            <w:rStyle w:val="Hyperlink"/>
          </w:rPr>
          <w:t>emergency.usc.edu</w:t>
        </w:r>
      </w:hyperlink>
    </w:p>
    <w:p w14:paraId="27101CB9" w14:textId="77777777" w:rsidR="00F54996" w:rsidRDefault="00F54996" w:rsidP="007E77CF">
      <w:pPr>
        <w:pStyle w:val="NoSpacing"/>
        <w:numPr>
          <w:ilvl w:val="0"/>
          <w:numId w:val="14"/>
        </w:numPr>
      </w:pPr>
      <w:r>
        <w:t>On Twitter: </w:t>
      </w:r>
      <w:hyperlink r:id="rId15">
        <w:r w:rsidRPr="78FDD626">
          <w:rPr>
            <w:rStyle w:val="Hyperlink"/>
          </w:rPr>
          <w:t>twitter.com/USC</w:t>
        </w:r>
      </w:hyperlink>
    </w:p>
    <w:p w14:paraId="302AB48F" w14:textId="77777777" w:rsidR="00F54996" w:rsidRPr="00283B0A" w:rsidRDefault="00F54996" w:rsidP="007E77CF">
      <w:pPr>
        <w:pStyle w:val="NoSpacing"/>
        <w:numPr>
          <w:ilvl w:val="0"/>
          <w:numId w:val="14"/>
        </w:numPr>
      </w:pPr>
      <w:r w:rsidRPr="00283B0A">
        <w:t>Online: </w:t>
      </w:r>
      <w:hyperlink r:id="rId16" w:history="1">
        <w:r w:rsidRPr="00283B0A">
          <w:rPr>
            <w:rStyle w:val="Hyperlink"/>
          </w:rPr>
          <w:t>emergency.usc.edu</w:t>
        </w:r>
      </w:hyperlink>
    </w:p>
    <w:p w14:paraId="715D9322" w14:textId="77777777" w:rsidR="00F54996" w:rsidRPr="00283B0A" w:rsidRDefault="00F54996" w:rsidP="007E77CF">
      <w:pPr>
        <w:pStyle w:val="NoSpacing"/>
        <w:numPr>
          <w:ilvl w:val="0"/>
          <w:numId w:val="14"/>
        </w:numPr>
      </w:pPr>
      <w:r w:rsidRPr="00283B0A">
        <w:t>On Twitter: </w:t>
      </w:r>
      <w:hyperlink r:id="rId17" w:history="1">
        <w:r w:rsidRPr="00283B0A">
          <w:rPr>
            <w:rStyle w:val="Hyperlink"/>
          </w:rPr>
          <w:t>twitter.com/USC</w:t>
        </w:r>
      </w:hyperlink>
    </w:p>
    <w:p w14:paraId="2DE2809B" w14:textId="77777777" w:rsidR="00F54996" w:rsidRPr="00283B0A" w:rsidRDefault="00F54996" w:rsidP="007E77CF">
      <w:pPr>
        <w:pStyle w:val="NoSpacing"/>
        <w:numPr>
          <w:ilvl w:val="0"/>
          <w:numId w:val="14"/>
        </w:numPr>
      </w:pPr>
      <w:r w:rsidRPr="00283B0A">
        <w:t>By telephone at 213-740-9233</w:t>
      </w:r>
    </w:p>
    <w:p w14:paraId="0FF4AE30" w14:textId="77A8D0CD" w:rsidR="00F54996" w:rsidRDefault="001B70CF" w:rsidP="007E77CF">
      <w:pPr>
        <w:pStyle w:val="NoSpacing"/>
        <w:numPr>
          <w:ilvl w:val="0"/>
          <w:numId w:val="14"/>
        </w:numPr>
      </w:pPr>
      <w:hyperlink r:id="rId18">
        <w:r w:rsidR="00F54996" w:rsidRPr="78FDD626">
          <w:rPr>
            <w:rStyle w:val="Hyperlink"/>
          </w:rPr>
          <w:t>Via TrojansAlert</w:t>
        </w:r>
      </w:hyperlink>
    </w:p>
    <w:p w14:paraId="34BAA245" w14:textId="77777777" w:rsidR="00A0101E" w:rsidRDefault="001B70CF" w:rsidP="00A0101E">
      <w:pPr>
        <w:rPr>
          <w:b/>
          <w:bCs/>
          <w:color w:val="8F2D2E"/>
        </w:rPr>
      </w:pPr>
      <w:r>
        <w:rPr>
          <w:b/>
          <w:bCs/>
          <w:noProof/>
          <w:color w:val="8F2D2E"/>
        </w:rPr>
        <w:pict w14:anchorId="350FA85C">
          <v:rect id="_x0000_s2066" style="position:absolute;margin-left:.75pt;margin-top:14.8pt;width:154pt;height:28.35pt;z-index:-251658227" fillcolor="#e7e6e6 [3214]" strokecolor="#ffc000 [3207]"/>
        </w:pict>
      </w:r>
    </w:p>
    <w:p w14:paraId="76F00A87" w14:textId="006408FB" w:rsidR="00A0101E" w:rsidRPr="00730103" w:rsidRDefault="00DF05E1" w:rsidP="00DF05E1">
      <w:pPr>
        <w:rPr>
          <w:rFonts w:ascii="Lato Black" w:hAnsi="Lato Black"/>
          <w:b/>
          <w:bCs/>
          <w:color w:val="8F2D2E"/>
        </w:rPr>
      </w:pPr>
      <w:r>
        <w:rPr>
          <w:rFonts w:ascii="Lato Black" w:hAnsi="Lato Black"/>
          <w:b/>
          <w:bCs/>
          <w:color w:val="8F2D2E"/>
        </w:rPr>
        <w:t xml:space="preserve">  </w:t>
      </w:r>
      <w:hyperlink w:anchor="_Template_Emergency_Management" w:history="1">
        <w:r w:rsidR="00A0101E" w:rsidRPr="00A0101E">
          <w:rPr>
            <w:rStyle w:val="Hyperlink"/>
            <w:rFonts w:ascii="Lato Black" w:hAnsi="Lato Black"/>
            <w:b/>
            <w:bCs/>
          </w:rPr>
          <w:t>CLICK TO JUMP TO TEMPLATE</w:t>
        </w:r>
      </w:hyperlink>
    </w:p>
    <w:p w14:paraId="51B40630" w14:textId="77777777" w:rsidR="00D50F20" w:rsidRDefault="001B70CF" w:rsidP="00D50F20">
      <w:pPr>
        <w:jc w:val="center"/>
        <w:rPr>
          <w:b/>
          <w:bCs/>
          <w:color w:val="000000" w:themeColor="text1"/>
        </w:rPr>
      </w:pPr>
      <w:r>
        <w:rPr>
          <w:b/>
          <w:bCs/>
          <w:noProof/>
          <w:color w:val="000000" w:themeColor="text1"/>
        </w:rPr>
        <w:pict w14:anchorId="661F16A1">
          <v:rect id="_x0000_s2057" style="position:absolute;left:0;text-align:left;margin-left:7.95pt;margin-top:42.15pt;width:466.45pt;height:3.85pt;z-index:251658245" fillcolor="#8f2d2e" strokecolor="#8f2d2e"/>
        </w:pict>
      </w:r>
      <w:r w:rsidR="00D50F20">
        <w:rPr>
          <w:b/>
          <w:bCs/>
          <w:noProof/>
          <w:color w:val="000000" w:themeColor="text1"/>
        </w:rPr>
        <w:drawing>
          <wp:inline distT="0" distB="0" distL="0" distR="0" wp14:anchorId="025E4844" wp14:editId="57E528CE">
            <wp:extent cx="680450" cy="680450"/>
            <wp:effectExtent l="0" t="0" r="0" b="0"/>
            <wp:docPr id="1083281511" name="Graphic 3"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899384" name="Graphic 357899384" descr="Chat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685765" cy="685765"/>
                    </a:xfrm>
                    <a:prstGeom prst="rect">
                      <a:avLst/>
                    </a:prstGeom>
                  </pic:spPr>
                </pic:pic>
              </a:graphicData>
            </a:graphic>
          </wp:inline>
        </w:drawing>
      </w:r>
    </w:p>
    <w:p w14:paraId="6495BB7B" w14:textId="3B8AFD4E" w:rsidR="00076D3C" w:rsidRPr="00E32811" w:rsidRDefault="00DD4C89" w:rsidP="00076D3C">
      <w:pPr>
        <w:pStyle w:val="Heading3"/>
        <w:rPr>
          <w:b/>
          <w:bCs/>
        </w:rPr>
      </w:pPr>
      <w:bookmarkStart w:id="9" w:name="_Communication"/>
      <w:bookmarkStart w:id="10" w:name="_Communications"/>
      <w:bookmarkEnd w:id="9"/>
      <w:bookmarkEnd w:id="10"/>
      <w:r>
        <w:rPr>
          <w:b/>
          <w:bCs/>
        </w:rPr>
        <w:t xml:space="preserve">2. </w:t>
      </w:r>
      <w:r w:rsidR="00076D3C" w:rsidRPr="00E32811">
        <w:rPr>
          <w:b/>
          <w:bCs/>
        </w:rPr>
        <w:t>Communication</w:t>
      </w:r>
    </w:p>
    <w:p w14:paraId="5F465A83" w14:textId="77777777" w:rsidR="00076D3C" w:rsidRPr="00F75803" w:rsidRDefault="00076D3C" w:rsidP="00076D3C">
      <w:pPr>
        <w:rPr>
          <w:color w:val="3B3838" w:themeColor="background2" w:themeShade="40"/>
        </w:rPr>
      </w:pPr>
      <w:r w:rsidRPr="12930971">
        <w:rPr>
          <w:color w:val="000000" w:themeColor="text1"/>
        </w:rPr>
        <w:t>Making sure communication protocols are clearly incorporated into a covered activity’s emergency management planning is paramount and will help you relay information to all stakeholders in a consistent, accurate, and timely manner – reducing the risk for panic, misinformation, or confusion.</w:t>
      </w:r>
    </w:p>
    <w:tbl>
      <w:tblPr>
        <w:tblW w:w="9360" w:type="dxa"/>
        <w:tblInd w:w="108" w:type="dxa"/>
        <w:shd w:val="clear" w:color="auto" w:fill="F2F2F2" w:themeFill="background1" w:themeFillShade="F2"/>
        <w:tblLook w:val="0000" w:firstRow="0" w:lastRow="0" w:firstColumn="0" w:lastColumn="0" w:noHBand="0" w:noVBand="0"/>
      </w:tblPr>
      <w:tblGrid>
        <w:gridCol w:w="9360"/>
      </w:tblGrid>
      <w:tr w:rsidR="00076D3C" w14:paraId="30613E07" w14:textId="77777777" w:rsidTr="001B70CF">
        <w:trPr>
          <w:trHeight w:val="855"/>
        </w:trPr>
        <w:tc>
          <w:tcPr>
            <w:tcW w:w="9360" w:type="dxa"/>
            <w:shd w:val="clear" w:color="auto" w:fill="F2F2F2" w:themeFill="background1" w:themeFillShade="F2"/>
          </w:tcPr>
          <w:p w14:paraId="290B44F5" w14:textId="77777777" w:rsidR="00076D3C" w:rsidRPr="00820649" w:rsidRDefault="00076D3C" w:rsidP="001B70CF">
            <w:pPr>
              <w:pStyle w:val="NoSpacing"/>
              <w:rPr>
                <w:color w:val="3B3838" w:themeColor="background2" w:themeShade="40"/>
              </w:rPr>
            </w:pPr>
            <w:r w:rsidRPr="00820649">
              <w:rPr>
                <w:noProof/>
              </w:rPr>
              <w:drawing>
                <wp:anchor distT="0" distB="0" distL="114300" distR="114300" simplePos="0" relativeHeight="251658240" behindDoc="0" locked="0" layoutInCell="1" allowOverlap="1" wp14:anchorId="5F74D9C9" wp14:editId="4F75773A">
                  <wp:simplePos x="0" y="0"/>
                  <wp:positionH relativeFrom="column">
                    <wp:posOffset>-635</wp:posOffset>
                  </wp:positionH>
                  <wp:positionV relativeFrom="paragraph">
                    <wp:posOffset>2540</wp:posOffset>
                  </wp:positionV>
                  <wp:extent cx="340360" cy="340360"/>
                  <wp:effectExtent l="0" t="0" r="0" b="0"/>
                  <wp:wrapSquare wrapText="bothSides"/>
                  <wp:docPr id="1814155809" name="Graphic 3"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155809" name="Graphic 1814155809" descr="Warning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40360" cy="340360"/>
                          </a:xfrm>
                          <a:prstGeom prst="rect">
                            <a:avLst/>
                          </a:prstGeom>
                        </pic:spPr>
                      </pic:pic>
                    </a:graphicData>
                  </a:graphic>
                  <wp14:sizeRelH relativeFrom="margin">
                    <wp14:pctWidth>0</wp14:pctWidth>
                  </wp14:sizeRelH>
                  <wp14:sizeRelV relativeFrom="margin">
                    <wp14:pctHeight>0</wp14:pctHeight>
                  </wp14:sizeRelV>
                </wp:anchor>
              </w:drawing>
            </w:r>
            <w:r w:rsidRPr="00820649">
              <w:t xml:space="preserve"> USC policy requires that your emergency plan includes a procedure for contacting the parent/legal guardian in the event of an emergency, and for informing parents/legal guardians of the procedure for contacting covered activity staff and/or their child during activities as well.</w:t>
            </w:r>
          </w:p>
        </w:tc>
      </w:tr>
    </w:tbl>
    <w:p w14:paraId="1D954FE9" w14:textId="77777777" w:rsidR="00076D3C" w:rsidRDefault="00076D3C" w:rsidP="00076D3C">
      <w:pPr>
        <w:pStyle w:val="NoSpacing"/>
      </w:pPr>
    </w:p>
    <w:p w14:paraId="04276E6C" w14:textId="77777777" w:rsidR="00076D3C" w:rsidRPr="00DE078B" w:rsidRDefault="00076D3C" w:rsidP="00076D3C">
      <w:pPr>
        <w:rPr>
          <w:color w:val="3B3838" w:themeColor="background2" w:themeShade="40"/>
        </w:rPr>
      </w:pPr>
      <w:r w:rsidRPr="12930971">
        <w:rPr>
          <w:color w:val="000000" w:themeColor="text1"/>
        </w:rPr>
        <w:t xml:space="preserve">Because covered activity staff may not always be together in the same place, consider maintaining a staff contact list (or group text) and/or create a chart outlining/indicating the flow of communication in an emergency. Also, covered activity staff (or at least two designated staff) should always have participant emergency contact information on hand and easily accessible should internet service become unavailable. Ensure this contact list is updated annually or upon hire of new staff to ensure the most accurate information is available. </w:t>
      </w:r>
    </w:p>
    <w:p w14:paraId="77C3D15D" w14:textId="77777777" w:rsidR="00076D3C" w:rsidRPr="00B275B5" w:rsidRDefault="00076D3C" w:rsidP="00076D3C">
      <w:pPr>
        <w:rPr>
          <w:b/>
          <w:bCs/>
          <w:color w:val="3B3838" w:themeColor="background2" w:themeShade="40"/>
          <w:szCs w:val="20"/>
        </w:rPr>
      </w:pPr>
      <w:r w:rsidRPr="00B275B5">
        <w:rPr>
          <w:b/>
          <w:bCs/>
          <w:color w:val="3B3838" w:themeColor="background2" w:themeShade="40"/>
          <w:szCs w:val="20"/>
        </w:rPr>
        <w:t>When developing your communication plan, consider the following:</w:t>
      </w:r>
    </w:p>
    <w:p w14:paraId="2E43DC77" w14:textId="77777777" w:rsidR="00076D3C" w:rsidRDefault="00076D3C" w:rsidP="007E77CF">
      <w:pPr>
        <w:pStyle w:val="ListParagraph"/>
        <w:numPr>
          <w:ilvl w:val="0"/>
          <w:numId w:val="7"/>
        </w:numPr>
        <w:rPr>
          <w:color w:val="000000" w:themeColor="text1"/>
        </w:rPr>
      </w:pPr>
      <w:r w:rsidRPr="12930971">
        <w:rPr>
          <w:color w:val="000000" w:themeColor="text1"/>
        </w:rPr>
        <w:t>Who is in charge of notifying staff/CAA in the event of an emergency?</w:t>
      </w:r>
    </w:p>
    <w:p w14:paraId="7C6D887C" w14:textId="77777777" w:rsidR="00076D3C" w:rsidRDefault="00076D3C" w:rsidP="007E77CF">
      <w:pPr>
        <w:pStyle w:val="ListParagraph"/>
        <w:numPr>
          <w:ilvl w:val="1"/>
          <w:numId w:val="7"/>
        </w:numPr>
        <w:rPr>
          <w:color w:val="000000" w:themeColor="text1"/>
        </w:rPr>
      </w:pPr>
      <w:r w:rsidRPr="12930971">
        <w:rPr>
          <w:color w:val="000000" w:themeColor="text1"/>
        </w:rPr>
        <w:t xml:space="preserve">Identify who has the delegation of duty if the principle individual responsible for notification is not available. </w:t>
      </w:r>
    </w:p>
    <w:p w14:paraId="1119F349" w14:textId="77777777" w:rsidR="00076D3C" w:rsidRDefault="00076D3C" w:rsidP="007E77CF">
      <w:pPr>
        <w:pStyle w:val="ListParagraph"/>
        <w:numPr>
          <w:ilvl w:val="0"/>
          <w:numId w:val="7"/>
        </w:numPr>
        <w:rPr>
          <w:color w:val="000000" w:themeColor="text1"/>
        </w:rPr>
      </w:pPr>
      <w:r w:rsidRPr="12930971">
        <w:rPr>
          <w:color w:val="000000" w:themeColor="text1"/>
        </w:rPr>
        <w:t>Who will notify the relevant university officials and/or external agencies (e.g., DPS, LAPD, Office of Youth Protection &amp; Programming)?</w:t>
      </w:r>
    </w:p>
    <w:p w14:paraId="2B970346" w14:textId="77777777" w:rsidR="00076D3C" w:rsidRPr="000E4971" w:rsidRDefault="00076D3C" w:rsidP="007E77CF">
      <w:pPr>
        <w:pStyle w:val="ListParagraph"/>
        <w:numPr>
          <w:ilvl w:val="0"/>
          <w:numId w:val="7"/>
        </w:numPr>
        <w:rPr>
          <w:color w:val="000000" w:themeColor="text1"/>
        </w:rPr>
      </w:pPr>
      <w:r w:rsidRPr="12930971">
        <w:rPr>
          <w:color w:val="000000" w:themeColor="text1"/>
        </w:rPr>
        <w:t>How will communication occur if regular communication methods are not available (e.g., cell phone service goes out)?</w:t>
      </w:r>
    </w:p>
    <w:p w14:paraId="5B656068" w14:textId="77777777" w:rsidR="00076D3C" w:rsidRDefault="00076D3C" w:rsidP="007E77CF">
      <w:pPr>
        <w:pStyle w:val="ListParagraph"/>
        <w:numPr>
          <w:ilvl w:val="0"/>
          <w:numId w:val="7"/>
        </w:numPr>
        <w:rPr>
          <w:color w:val="000000" w:themeColor="text1"/>
        </w:rPr>
      </w:pPr>
      <w:r w:rsidRPr="12930971">
        <w:rPr>
          <w:color w:val="000000" w:themeColor="text1"/>
        </w:rPr>
        <w:t>What method of communication will be used? Different emergencies may warrant different types of communication.</w:t>
      </w:r>
    </w:p>
    <w:p w14:paraId="43575E1E" w14:textId="5FC870CF" w:rsidR="00031CF9" w:rsidRDefault="00076D3C" w:rsidP="007E77CF">
      <w:pPr>
        <w:pStyle w:val="ListParagraph"/>
        <w:numPr>
          <w:ilvl w:val="0"/>
          <w:numId w:val="7"/>
        </w:numPr>
        <w:rPr>
          <w:b/>
          <w:bCs/>
          <w:color w:val="000000" w:themeColor="text1"/>
        </w:rPr>
      </w:pPr>
      <w:r w:rsidRPr="12930971">
        <w:rPr>
          <w:b/>
          <w:bCs/>
          <w:color w:val="000000" w:themeColor="text1"/>
        </w:rPr>
        <w:t>When will participants and parents be informed, how will that be communicated, and by whom?</w:t>
      </w:r>
    </w:p>
    <w:p w14:paraId="68AA5FD7" w14:textId="4E571DDA" w:rsidR="00AF707F" w:rsidRDefault="001B70CF">
      <w:pPr>
        <w:rPr>
          <w:b/>
          <w:bCs/>
          <w:color w:val="8F2D2E"/>
        </w:rPr>
      </w:pPr>
      <w:r>
        <w:rPr>
          <w:b/>
          <w:bCs/>
          <w:noProof/>
          <w:color w:val="8F2D2E"/>
        </w:rPr>
        <w:pict w14:anchorId="7F21215D">
          <v:rect id="_x0000_s2065" style="position:absolute;margin-left:.75pt;margin-top:12.5pt;width:154pt;height:28.35pt;z-index:-251658239" fillcolor="#e7e6e6 [3214]" strokecolor="#ffc000 [3207]"/>
        </w:pict>
      </w:r>
    </w:p>
    <w:p w14:paraId="25282E50" w14:textId="136C4C55" w:rsidR="00730103" w:rsidRPr="00730103" w:rsidRDefault="00DF05E1" w:rsidP="00DF05E1">
      <w:pPr>
        <w:rPr>
          <w:rFonts w:ascii="Lato Black" w:hAnsi="Lato Black"/>
          <w:b/>
          <w:bCs/>
          <w:color w:val="8F2D2E"/>
        </w:rPr>
      </w:pPr>
      <w:r>
        <w:rPr>
          <w:rFonts w:ascii="Lato Black" w:hAnsi="Lato Black"/>
          <w:b/>
          <w:bCs/>
          <w:color w:val="8F2D2E"/>
        </w:rPr>
        <w:t xml:space="preserve">  </w:t>
      </w:r>
      <w:hyperlink w:anchor="_Template_Emergency_Management" w:history="1">
        <w:r w:rsidR="00A0101E" w:rsidRPr="00A0101E">
          <w:rPr>
            <w:rStyle w:val="Hyperlink"/>
            <w:rFonts w:ascii="Lato Black" w:hAnsi="Lato Black"/>
            <w:b/>
            <w:bCs/>
          </w:rPr>
          <w:t xml:space="preserve">CLICK TO </w:t>
        </w:r>
        <w:r w:rsidR="00730103" w:rsidRPr="00A0101E">
          <w:rPr>
            <w:rStyle w:val="Hyperlink"/>
            <w:rFonts w:ascii="Lato Black" w:hAnsi="Lato Black"/>
            <w:b/>
            <w:bCs/>
          </w:rPr>
          <w:t>JUMP TO TEMPLATE</w:t>
        </w:r>
      </w:hyperlink>
    </w:p>
    <w:p w14:paraId="17641E13" w14:textId="75C42421" w:rsidR="00031CF9" w:rsidRDefault="001B70CF" w:rsidP="000E5502">
      <w:pPr>
        <w:jc w:val="center"/>
        <w:rPr>
          <w:b/>
          <w:bCs/>
          <w:color w:val="000000" w:themeColor="text1"/>
        </w:rPr>
      </w:pPr>
      <w:r>
        <w:rPr>
          <w:b/>
          <w:bCs/>
          <w:noProof/>
          <w:color w:val="000000" w:themeColor="text1"/>
        </w:rPr>
        <w:pict w14:anchorId="2F607BAB">
          <v:rect id="_x0000_s2053" style="position:absolute;left:0;text-align:left;margin-left:7.15pt;margin-top:46.5pt;width:466.45pt;height:3.85pt;z-index:251658243" fillcolor="#8f2d2e" strokecolor="#8f2d2e"/>
        </w:pict>
      </w:r>
      <w:r w:rsidR="000544F7">
        <w:rPr>
          <w:b/>
          <w:bCs/>
          <w:noProof/>
          <w:color w:val="000000" w:themeColor="text1"/>
        </w:rPr>
        <w:drawing>
          <wp:inline distT="0" distB="0" distL="0" distR="0" wp14:anchorId="10E84E28" wp14:editId="56C62F40">
            <wp:extent cx="632298" cy="632298"/>
            <wp:effectExtent l="0" t="0" r="0" b="0"/>
            <wp:docPr id="357899384" name="Graphic 3" descr="Build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899384" name="Graphic 3" descr="Building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34364" cy="634364"/>
                    </a:xfrm>
                    <a:prstGeom prst="rect">
                      <a:avLst/>
                    </a:prstGeom>
                  </pic:spPr>
                </pic:pic>
              </a:graphicData>
            </a:graphic>
          </wp:inline>
        </w:drawing>
      </w:r>
    </w:p>
    <w:p w14:paraId="0DC8AFAF" w14:textId="22B2810C" w:rsidR="00076D3C" w:rsidRDefault="00DD4C89" w:rsidP="00076D3C">
      <w:pPr>
        <w:pStyle w:val="Heading3"/>
        <w:rPr>
          <w:b/>
          <w:bCs/>
        </w:rPr>
      </w:pPr>
      <w:bookmarkStart w:id="11" w:name="_3._Shelter-in-Place_&amp;"/>
      <w:bookmarkEnd w:id="11"/>
      <w:r>
        <w:rPr>
          <w:b/>
          <w:bCs/>
        </w:rPr>
        <w:t xml:space="preserve">3. </w:t>
      </w:r>
      <w:r w:rsidR="00076D3C" w:rsidRPr="00E32811">
        <w:rPr>
          <w:b/>
          <w:bCs/>
        </w:rPr>
        <w:t>Shelter-in-Place &amp; Evacuation</w:t>
      </w:r>
    </w:p>
    <w:p w14:paraId="670880F2" w14:textId="77777777" w:rsidR="00076D3C" w:rsidRPr="00833625" w:rsidRDefault="00076D3C" w:rsidP="00076D3C">
      <w:r w:rsidRPr="00833625">
        <w:t xml:space="preserve">USC provides building-specific information on evacuation, assembly areas, emergency supplies and more. See </w:t>
      </w:r>
      <w:hyperlink r:id="rId25" w:history="1">
        <w:r w:rsidRPr="00833625">
          <w:rPr>
            <w:rStyle w:val="Hyperlink"/>
          </w:rPr>
          <w:t>Building Emergency Fact Sheets</w:t>
        </w:r>
      </w:hyperlink>
      <w:r w:rsidRPr="00833625">
        <w:t xml:space="preserve"> to access this information. </w:t>
      </w:r>
      <w:r>
        <w:t xml:space="preserve">For residential programming, </w:t>
      </w:r>
      <w:r w:rsidRPr="00562B20">
        <w:t>Residential Education, Housing</w:t>
      </w:r>
      <w:r>
        <w:t>,</w:t>
      </w:r>
      <w:r w:rsidRPr="00562B20">
        <w:t xml:space="preserve"> and </w:t>
      </w:r>
      <w:r>
        <w:t>summer youth programs</w:t>
      </w:r>
      <w:r w:rsidRPr="00562B20">
        <w:t xml:space="preserve"> staff receive training on emergency procedures from </w:t>
      </w:r>
      <w:r>
        <w:t xml:space="preserve">the Office of Fire Safety and Emergency Planning; these groups, </w:t>
      </w:r>
      <w:r w:rsidRPr="00562B20">
        <w:t>in turn</w:t>
      </w:r>
      <w:r>
        <w:t>,</w:t>
      </w:r>
      <w:r w:rsidRPr="00562B20">
        <w:t xml:space="preserve"> are </w:t>
      </w:r>
      <w:r>
        <w:t>to</w:t>
      </w:r>
      <w:r w:rsidRPr="00562B20">
        <w:t xml:space="preserve"> discuss emergency procedures on the first day that people are staying in the residential halls.  </w:t>
      </w:r>
    </w:p>
    <w:p w14:paraId="4C47C2D8" w14:textId="77777777" w:rsidR="00076D3C" w:rsidRPr="00B12CE3" w:rsidRDefault="00076D3C" w:rsidP="00076D3C">
      <w:pPr>
        <w:pStyle w:val="Heading4"/>
        <w:rPr>
          <w:i w:val="0"/>
          <w:iCs w:val="0"/>
        </w:rPr>
      </w:pPr>
      <w:r w:rsidRPr="00B12CE3">
        <w:rPr>
          <w:i w:val="0"/>
          <w:iCs w:val="0"/>
        </w:rPr>
        <w:t xml:space="preserve">Shelter-in-Place </w:t>
      </w:r>
    </w:p>
    <w:p w14:paraId="780AA6C4" w14:textId="77777777" w:rsidR="00076D3C" w:rsidRDefault="00076D3C" w:rsidP="00076D3C">
      <w:pPr>
        <w:rPr>
          <w:color w:val="3B3838" w:themeColor="background2" w:themeShade="40"/>
        </w:rPr>
      </w:pPr>
      <w:r w:rsidRPr="12930971">
        <w:rPr>
          <w:color w:val="000000" w:themeColor="text1"/>
        </w:rPr>
        <w:t xml:space="preserve">Shelter-in-place locations are meant to serve as a safe location in the event of an emergency (e.g., active shooter, chemical hazard, radiological hazard, etc.). </w:t>
      </w:r>
    </w:p>
    <w:p w14:paraId="4BACA649" w14:textId="77777777" w:rsidR="00076D3C" w:rsidRPr="00F15F40" w:rsidRDefault="00076D3C" w:rsidP="00076D3C">
      <w:pPr>
        <w:rPr>
          <w:color w:val="3B3838" w:themeColor="background2" w:themeShade="40"/>
        </w:rPr>
      </w:pPr>
      <w:r w:rsidRPr="12930971">
        <w:rPr>
          <w:color w:val="000000" w:themeColor="text1"/>
        </w:rPr>
        <w:t xml:space="preserve">If you are operating a covered activity on campus, refer to USC’s </w:t>
      </w:r>
      <w:hyperlink r:id="rId26">
        <w:r w:rsidRPr="12930971">
          <w:rPr>
            <w:rStyle w:val="Hyperlink"/>
            <w:color w:val="000000" w:themeColor="text1"/>
          </w:rPr>
          <w:t>Building Emergency Fact Sheets</w:t>
        </w:r>
      </w:hyperlink>
      <w:r w:rsidRPr="12930971">
        <w:rPr>
          <w:color w:val="000000" w:themeColor="text1"/>
        </w:rPr>
        <w:t xml:space="preserve"> to access specific information. If you are operating off campus, you should work with the management at the location to obtain specific information that will help guide or dictate your procedures. If these options are not available, you should try to do the following to identify an appropriate shelter-in-place location:</w:t>
      </w:r>
    </w:p>
    <w:p w14:paraId="39742CBD" w14:textId="77777777" w:rsidR="00076D3C" w:rsidRPr="00F15F40" w:rsidRDefault="00076D3C" w:rsidP="007E77CF">
      <w:pPr>
        <w:pStyle w:val="ListParagraph"/>
        <w:numPr>
          <w:ilvl w:val="0"/>
          <w:numId w:val="5"/>
        </w:numPr>
        <w:rPr>
          <w:color w:val="000000" w:themeColor="text1"/>
        </w:rPr>
      </w:pPr>
      <w:r w:rsidRPr="12930971">
        <w:rPr>
          <w:color w:val="000000" w:themeColor="text1"/>
        </w:rPr>
        <w:t>Identify a nearby location where the door locks and opens inward, has furniture to barricade the door, and preferably has few to no windows (or that close completely);</w:t>
      </w:r>
    </w:p>
    <w:p w14:paraId="38E52FEB" w14:textId="77777777" w:rsidR="00076D3C" w:rsidRPr="00F15F40" w:rsidRDefault="00076D3C" w:rsidP="007E77CF">
      <w:pPr>
        <w:pStyle w:val="ListParagraph"/>
        <w:numPr>
          <w:ilvl w:val="0"/>
          <w:numId w:val="5"/>
        </w:numPr>
        <w:rPr>
          <w:color w:val="000000" w:themeColor="text1"/>
        </w:rPr>
      </w:pPr>
      <w:r w:rsidRPr="12930971">
        <w:rPr>
          <w:color w:val="000000" w:themeColor="text1"/>
        </w:rPr>
        <w:t>Make sure the location(s) are equipped with water (and food, if possible) – during a situation like an active shooter, the university may call for a campus-wide lockdown that could last many hours;</w:t>
      </w:r>
    </w:p>
    <w:p w14:paraId="4B6C1B5E" w14:textId="77777777" w:rsidR="00076D3C" w:rsidRPr="00F15F40" w:rsidRDefault="00076D3C" w:rsidP="007E77CF">
      <w:pPr>
        <w:pStyle w:val="ListParagraph"/>
        <w:numPr>
          <w:ilvl w:val="0"/>
          <w:numId w:val="5"/>
        </w:numPr>
        <w:rPr>
          <w:color w:val="000000" w:themeColor="text1"/>
        </w:rPr>
      </w:pPr>
      <w:r w:rsidRPr="12930971">
        <w:rPr>
          <w:color w:val="000000" w:themeColor="text1"/>
        </w:rPr>
        <w:t xml:space="preserve">Ensure that the location(s) are accessible to individuals with disabilities; </w:t>
      </w:r>
    </w:p>
    <w:p w14:paraId="0D62CC8E" w14:textId="77777777" w:rsidR="00076D3C" w:rsidRPr="00F15F40" w:rsidRDefault="00076D3C" w:rsidP="007E77CF">
      <w:pPr>
        <w:pStyle w:val="ListParagraph"/>
        <w:numPr>
          <w:ilvl w:val="0"/>
          <w:numId w:val="5"/>
        </w:numPr>
        <w:rPr>
          <w:color w:val="000000" w:themeColor="text1"/>
        </w:rPr>
      </w:pPr>
      <w:r w:rsidRPr="12930971">
        <w:rPr>
          <w:color w:val="000000" w:themeColor="text1"/>
        </w:rPr>
        <w:t>Confirm the exits are marked and posted; and</w:t>
      </w:r>
    </w:p>
    <w:p w14:paraId="224E0A2D" w14:textId="77777777" w:rsidR="00076D3C" w:rsidRPr="0060621E" w:rsidRDefault="00076D3C" w:rsidP="007E77CF">
      <w:pPr>
        <w:pStyle w:val="ListParagraph"/>
        <w:numPr>
          <w:ilvl w:val="0"/>
          <w:numId w:val="5"/>
        </w:numPr>
        <w:rPr>
          <w:color w:val="000000" w:themeColor="text1"/>
        </w:rPr>
      </w:pPr>
      <w:r w:rsidRPr="12930971">
        <w:rPr>
          <w:color w:val="000000" w:themeColor="text1"/>
        </w:rPr>
        <w:t>Be sure local law enforcement has the location on file.</w:t>
      </w:r>
    </w:p>
    <w:p w14:paraId="59CC533E" w14:textId="2BE412D5" w:rsidR="002B2E8C" w:rsidRDefault="00076D3C" w:rsidP="007E77CF">
      <w:pPr>
        <w:pStyle w:val="ListParagraph"/>
        <w:numPr>
          <w:ilvl w:val="0"/>
          <w:numId w:val="5"/>
        </w:numPr>
        <w:rPr>
          <w:color w:val="000000" w:themeColor="text1"/>
        </w:rPr>
      </w:pPr>
      <w:r w:rsidRPr="12930971">
        <w:rPr>
          <w:color w:val="000000" w:themeColor="text1"/>
        </w:rPr>
        <w:t xml:space="preserve">Add an attendance sheet in your pre-identified shelter-in-place location. </w:t>
      </w:r>
    </w:p>
    <w:p w14:paraId="29EC604A" w14:textId="2DEB0519" w:rsidR="00076D3C" w:rsidRPr="00B12CE3" w:rsidRDefault="00076D3C" w:rsidP="00076D3C">
      <w:pPr>
        <w:pStyle w:val="Heading4"/>
        <w:rPr>
          <w:i w:val="0"/>
          <w:iCs w:val="0"/>
        </w:rPr>
      </w:pPr>
      <w:r w:rsidRPr="00B12CE3">
        <w:rPr>
          <w:i w:val="0"/>
          <w:iCs w:val="0"/>
        </w:rPr>
        <w:t>Evacuation</w:t>
      </w:r>
    </w:p>
    <w:p w14:paraId="259262DD" w14:textId="77777777" w:rsidR="003B313F" w:rsidRDefault="00076D3C" w:rsidP="00AC5031">
      <w:pPr>
        <w:rPr>
          <w:color w:val="000000" w:themeColor="text1"/>
        </w:rPr>
      </w:pPr>
      <w:r w:rsidRPr="12930971">
        <w:rPr>
          <w:color w:val="000000" w:themeColor="text1"/>
        </w:rPr>
        <w:t xml:space="preserve">If you are operating a covered activity on campus, refer to USC’s </w:t>
      </w:r>
      <w:hyperlink r:id="rId27">
        <w:r w:rsidRPr="12930971">
          <w:rPr>
            <w:rStyle w:val="Hyperlink"/>
            <w:color w:val="000000" w:themeColor="text1"/>
          </w:rPr>
          <w:t>Building Emergency Fact Sheets</w:t>
        </w:r>
      </w:hyperlink>
      <w:r w:rsidRPr="12930971">
        <w:rPr>
          <w:color w:val="000000" w:themeColor="text1"/>
        </w:rPr>
        <w:t xml:space="preserve"> to access specific information. If not, depending on the facility or building being used, there may already be an evacuation plan that CAAs and staff should become familiar with (typically posted in hallways) that can be documented/copied and pasted below.</w:t>
      </w:r>
      <w:bookmarkStart w:id="12" w:name="_Reunification"/>
      <w:bookmarkEnd w:id="12"/>
    </w:p>
    <w:p w14:paraId="7C62385D" w14:textId="77777777" w:rsidR="003B313F" w:rsidRDefault="001B70CF" w:rsidP="003B313F">
      <w:pPr>
        <w:rPr>
          <w:b/>
          <w:bCs/>
          <w:color w:val="8F2D2E"/>
        </w:rPr>
      </w:pPr>
      <w:r>
        <w:rPr>
          <w:b/>
          <w:bCs/>
          <w:noProof/>
          <w:color w:val="8F2D2E"/>
        </w:rPr>
        <w:pict w14:anchorId="7BE7883B">
          <v:rect id="_x0000_s2067" style="position:absolute;margin-left:.75pt;margin-top:11.75pt;width:154pt;height:28.35pt;z-index:-251658226" fillcolor="#e7e6e6 [3214]" strokecolor="#ffc000 [3207]"/>
        </w:pict>
      </w:r>
    </w:p>
    <w:p w14:paraId="5F194E94" w14:textId="2254962E" w:rsidR="003B313F" w:rsidRPr="00730103" w:rsidRDefault="00DF05E1" w:rsidP="00DF05E1">
      <w:pPr>
        <w:rPr>
          <w:rFonts w:ascii="Lato Black" w:hAnsi="Lato Black"/>
          <w:b/>
          <w:bCs/>
          <w:color w:val="8F2D2E"/>
        </w:rPr>
      </w:pPr>
      <w:r>
        <w:rPr>
          <w:rFonts w:ascii="Lato Black" w:hAnsi="Lato Black"/>
          <w:b/>
          <w:bCs/>
          <w:color w:val="8F2D2E"/>
        </w:rPr>
        <w:t xml:space="preserve">  </w:t>
      </w:r>
      <w:hyperlink w:anchor="_Template_Emergency_Management" w:history="1">
        <w:r w:rsidR="003B313F" w:rsidRPr="00A0101E">
          <w:rPr>
            <w:rStyle w:val="Hyperlink"/>
            <w:rFonts w:ascii="Lato Black" w:hAnsi="Lato Black"/>
            <w:b/>
            <w:bCs/>
          </w:rPr>
          <w:t>CLICK TO JUMP TO TEMPLATE</w:t>
        </w:r>
      </w:hyperlink>
    </w:p>
    <w:p w14:paraId="3485E1C9" w14:textId="77777777" w:rsidR="00613BBC" w:rsidRDefault="001B70CF" w:rsidP="00613BBC">
      <w:pPr>
        <w:jc w:val="center"/>
        <w:rPr>
          <w:b/>
          <w:bCs/>
          <w:color w:val="000000" w:themeColor="text1"/>
        </w:rPr>
      </w:pPr>
      <w:r>
        <w:rPr>
          <w:b/>
          <w:bCs/>
          <w:noProof/>
          <w:color w:val="000000" w:themeColor="text1"/>
        </w:rPr>
        <w:pict w14:anchorId="666E6782">
          <v:rect id="_x0000_s2056" style="position:absolute;left:0;text-align:left;margin-left:1.05pt;margin-top:39.05pt;width:466.45pt;height:3.85pt;z-index:251658244" fillcolor="#8f2d2e" strokecolor="#8f2d2e"/>
        </w:pict>
      </w:r>
      <w:r w:rsidR="00613BBC">
        <w:rPr>
          <w:b/>
          <w:bCs/>
          <w:noProof/>
          <w:color w:val="000000" w:themeColor="text1"/>
        </w:rPr>
        <w:drawing>
          <wp:inline distT="0" distB="0" distL="0" distR="0" wp14:anchorId="0F33A3A7" wp14:editId="4509D54E">
            <wp:extent cx="651213" cy="651213"/>
            <wp:effectExtent l="0" t="0" r="0" b="0"/>
            <wp:docPr id="1582460239" name="Graphic 3" descr="Family with two child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460239" name="Graphic 3" descr="Family with two children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654968" cy="654968"/>
                    </a:xfrm>
                    <a:prstGeom prst="rect">
                      <a:avLst/>
                    </a:prstGeom>
                  </pic:spPr>
                </pic:pic>
              </a:graphicData>
            </a:graphic>
          </wp:inline>
        </w:drawing>
      </w:r>
    </w:p>
    <w:p w14:paraId="32A81FDA" w14:textId="71C16212" w:rsidR="00076D3C" w:rsidRPr="00E32811" w:rsidRDefault="00DD4C89" w:rsidP="00076D3C">
      <w:pPr>
        <w:pStyle w:val="Heading3"/>
        <w:rPr>
          <w:b/>
          <w:bCs/>
        </w:rPr>
      </w:pPr>
      <w:r>
        <w:rPr>
          <w:b/>
          <w:bCs/>
        </w:rPr>
        <w:t xml:space="preserve">4. </w:t>
      </w:r>
      <w:r w:rsidR="00076D3C" w:rsidRPr="00E32811">
        <w:rPr>
          <w:b/>
          <w:bCs/>
        </w:rPr>
        <w:t>Reunification</w:t>
      </w:r>
    </w:p>
    <w:p w14:paraId="76DAAEB5" w14:textId="77777777" w:rsidR="00076D3C" w:rsidRDefault="00076D3C" w:rsidP="00076D3C">
      <w:pPr>
        <w:rPr>
          <w:szCs w:val="20"/>
        </w:rPr>
      </w:pPr>
      <w:r w:rsidRPr="00BB6F3A">
        <w:rPr>
          <w:szCs w:val="20"/>
        </w:rPr>
        <w:t xml:space="preserve">In </w:t>
      </w:r>
      <w:r>
        <w:rPr>
          <w:szCs w:val="20"/>
        </w:rPr>
        <w:t>the event of an emergency, it is important to have a reunification plan that guides reconnecting minor participants with their parents/guardians or designated emergency contact, and outlines backup checkout protocols, if necessary. The following considerations can help you develop a reunification plan that can be shared with staff, participants and families. Prior to an emergency situation:</w:t>
      </w:r>
    </w:p>
    <w:p w14:paraId="3E6D3EA7" w14:textId="77777777" w:rsidR="00076D3C" w:rsidRDefault="00076D3C" w:rsidP="007E77CF">
      <w:pPr>
        <w:pStyle w:val="ListParagraph"/>
        <w:numPr>
          <w:ilvl w:val="0"/>
          <w:numId w:val="6"/>
        </w:numPr>
      </w:pPr>
      <w:r>
        <w:t>Identify the appropriate alternative location to reconnect families in the event of an emergency, understanding that this could change at any time depending on the situation. Each on-campus building has an evacuation assembly area. Should the location not be safe to occupy, follow the direction of emergency response personnel.</w:t>
      </w:r>
    </w:p>
    <w:p w14:paraId="000971E6" w14:textId="77777777" w:rsidR="00076D3C" w:rsidRDefault="00076D3C" w:rsidP="007E77CF">
      <w:pPr>
        <w:pStyle w:val="ListParagraph"/>
        <w:numPr>
          <w:ilvl w:val="0"/>
          <w:numId w:val="6"/>
        </w:numPr>
        <w:rPr>
          <w:szCs w:val="20"/>
        </w:rPr>
      </w:pPr>
      <w:r>
        <w:rPr>
          <w:szCs w:val="20"/>
        </w:rPr>
        <w:t>Outline how you will communicate the location/ meeting place to covered activity staff, as well as parents/guardians and/or emergency contacts authorized to pick up participants.</w:t>
      </w:r>
    </w:p>
    <w:p w14:paraId="0563473F" w14:textId="77777777" w:rsidR="00076D3C" w:rsidRDefault="00076D3C" w:rsidP="007E77CF">
      <w:pPr>
        <w:pStyle w:val="ListParagraph"/>
        <w:numPr>
          <w:ilvl w:val="0"/>
          <w:numId w:val="6"/>
        </w:numPr>
        <w:rPr>
          <w:szCs w:val="20"/>
        </w:rPr>
      </w:pPr>
      <w:r>
        <w:rPr>
          <w:szCs w:val="20"/>
        </w:rPr>
        <w:t>Determine how you will confirm the identity of and parent/guardian authorization at pickup.</w:t>
      </w:r>
    </w:p>
    <w:p w14:paraId="4CB0E253" w14:textId="77777777" w:rsidR="00076D3C" w:rsidRDefault="00076D3C" w:rsidP="007E77CF">
      <w:pPr>
        <w:pStyle w:val="ListParagraph"/>
        <w:numPr>
          <w:ilvl w:val="0"/>
          <w:numId w:val="6"/>
        </w:numPr>
        <w:rPr>
          <w:szCs w:val="20"/>
        </w:rPr>
      </w:pPr>
      <w:r>
        <w:rPr>
          <w:szCs w:val="20"/>
        </w:rPr>
        <w:t>Collaborate with DPS and/or other emergency personnel/agencies, if applicable.</w:t>
      </w:r>
    </w:p>
    <w:p w14:paraId="38E7789E" w14:textId="77777777" w:rsidR="00076D3C" w:rsidRDefault="00076D3C" w:rsidP="00076D3C">
      <w:pPr>
        <w:rPr>
          <w:szCs w:val="20"/>
        </w:rPr>
      </w:pPr>
      <w:r>
        <w:rPr>
          <w:szCs w:val="20"/>
        </w:rPr>
        <w:t>Should the immediate reunification of participants and families not be possible, providing parents/guardians with timely, accurate, and relevant information is critical until it is possible.</w:t>
      </w:r>
    </w:p>
    <w:p w14:paraId="17F13B2F" w14:textId="77777777" w:rsidR="003B313F" w:rsidRDefault="001B70CF" w:rsidP="003B313F">
      <w:pPr>
        <w:rPr>
          <w:b/>
          <w:bCs/>
          <w:color w:val="8F2D2E"/>
        </w:rPr>
      </w:pPr>
      <w:r>
        <w:rPr>
          <w:b/>
          <w:bCs/>
          <w:noProof/>
          <w:color w:val="8F2D2E"/>
        </w:rPr>
        <w:pict w14:anchorId="46647BE1">
          <v:rect id="_x0000_s2068" style="position:absolute;margin-left:1.05pt;margin-top:13.3pt;width:154pt;height:28.35pt;z-index:-251658225" fillcolor="#e7e6e6 [3214]" strokecolor="#ffc000 [3207]"/>
        </w:pict>
      </w:r>
    </w:p>
    <w:p w14:paraId="1C7848C0" w14:textId="2B96795A" w:rsidR="003B313F" w:rsidRPr="00730103" w:rsidRDefault="00DF05E1" w:rsidP="00DF05E1">
      <w:pPr>
        <w:rPr>
          <w:rFonts w:ascii="Lato Black" w:hAnsi="Lato Black"/>
          <w:b/>
          <w:bCs/>
          <w:color w:val="8F2D2E"/>
        </w:rPr>
      </w:pPr>
      <w:r>
        <w:rPr>
          <w:rFonts w:ascii="Lato Black" w:hAnsi="Lato Black"/>
          <w:b/>
          <w:bCs/>
          <w:color w:val="8F2D2E"/>
        </w:rPr>
        <w:t xml:space="preserve">  </w:t>
      </w:r>
      <w:hyperlink w:anchor="_Template_Emergency_Management" w:history="1">
        <w:r w:rsidR="003B313F" w:rsidRPr="00A0101E">
          <w:rPr>
            <w:rStyle w:val="Hyperlink"/>
            <w:rFonts w:ascii="Lato Black" w:hAnsi="Lato Black"/>
            <w:b/>
            <w:bCs/>
          </w:rPr>
          <w:t>CLICK TO JUMP TO TEMPLATE</w:t>
        </w:r>
      </w:hyperlink>
    </w:p>
    <w:p w14:paraId="7C57C4D2" w14:textId="77777777" w:rsidR="00C76F4E" w:rsidRDefault="001B70CF" w:rsidP="0001492A">
      <w:pPr>
        <w:pStyle w:val="NoSpacing"/>
        <w:jc w:val="center"/>
      </w:pPr>
      <w:bookmarkStart w:id="13" w:name="_Missing__minor"/>
      <w:bookmarkEnd w:id="13"/>
      <w:r>
        <w:rPr>
          <w:noProof/>
        </w:rPr>
        <w:pict w14:anchorId="350AD9F1">
          <v:rect id="_x0000_s2058" style="position:absolute;left:0;text-align:left;margin-left:1.05pt;margin-top:37.65pt;width:466.45pt;height:3.85pt;z-index:251658246" fillcolor="#8f2d2e" strokecolor="#8f2d2e"/>
        </w:pict>
      </w:r>
      <w:r w:rsidR="00C76F4E">
        <w:rPr>
          <w:noProof/>
        </w:rPr>
        <w:drawing>
          <wp:inline distT="0" distB="0" distL="0" distR="0" wp14:anchorId="4E269710" wp14:editId="175FE904">
            <wp:extent cx="680882" cy="680882"/>
            <wp:effectExtent l="0" t="0" r="0" b="0"/>
            <wp:docPr id="2054511679" name="Graphic 3" descr="Child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511679" name="Graphic 3" descr="Children with solid fill"/>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685061" cy="685061"/>
                    </a:xfrm>
                    <a:prstGeom prst="rect">
                      <a:avLst/>
                    </a:prstGeom>
                  </pic:spPr>
                </pic:pic>
              </a:graphicData>
            </a:graphic>
          </wp:inline>
        </w:drawing>
      </w:r>
    </w:p>
    <w:p w14:paraId="2393F0B2" w14:textId="39EACEBB" w:rsidR="00076D3C" w:rsidRDefault="00DD4C89" w:rsidP="00076D3C">
      <w:pPr>
        <w:pStyle w:val="Heading3"/>
        <w:rPr>
          <w:b/>
          <w:bCs/>
        </w:rPr>
      </w:pPr>
      <w:bookmarkStart w:id="14" w:name="_5._Missing_minor"/>
      <w:bookmarkEnd w:id="14"/>
      <w:r>
        <w:rPr>
          <w:b/>
          <w:bCs/>
        </w:rPr>
        <w:t xml:space="preserve">5. </w:t>
      </w:r>
      <w:r w:rsidR="00076D3C">
        <w:rPr>
          <w:b/>
          <w:bCs/>
        </w:rPr>
        <w:t>Missing minor participant(s)</w:t>
      </w:r>
    </w:p>
    <w:p w14:paraId="7D85ABA3" w14:textId="77777777" w:rsidR="00076D3C" w:rsidRDefault="00076D3C" w:rsidP="00076D3C">
      <w:pPr>
        <w:rPr>
          <w:szCs w:val="20"/>
        </w:rPr>
      </w:pPr>
      <w:r>
        <w:rPr>
          <w:szCs w:val="20"/>
        </w:rPr>
        <w:t>It is critical that preventative measures are taken to eliminate the risk that a minor participant will be lost, missing, or kidnapped. These measures include:</w:t>
      </w:r>
    </w:p>
    <w:p w14:paraId="0C16774A" w14:textId="77777777" w:rsidR="00076D3C" w:rsidRDefault="00076D3C" w:rsidP="007E77CF">
      <w:pPr>
        <w:pStyle w:val="ListParagraph"/>
        <w:numPr>
          <w:ilvl w:val="0"/>
          <w:numId w:val="9"/>
        </w:numPr>
        <w:rPr>
          <w:szCs w:val="20"/>
        </w:rPr>
      </w:pPr>
      <w:r>
        <w:rPr>
          <w:szCs w:val="20"/>
        </w:rPr>
        <w:t>Assigning covered activity staff (ideally two) a specific group of participants for whom they will remain responsible.</w:t>
      </w:r>
    </w:p>
    <w:p w14:paraId="54EB1B16" w14:textId="77777777" w:rsidR="00076D3C" w:rsidRDefault="00076D3C" w:rsidP="007E77CF">
      <w:pPr>
        <w:pStyle w:val="ListParagraph"/>
        <w:numPr>
          <w:ilvl w:val="0"/>
          <w:numId w:val="9"/>
        </w:numPr>
        <w:rPr>
          <w:szCs w:val="20"/>
        </w:rPr>
      </w:pPr>
      <w:r>
        <w:rPr>
          <w:szCs w:val="20"/>
        </w:rPr>
        <w:t xml:space="preserve">Especially when the covered activity begins, making sure that staff have a list of their group’s participant names, and that they do not move locations/transition without confirming all assigned students are with them. </w:t>
      </w:r>
    </w:p>
    <w:p w14:paraId="5A7B0697" w14:textId="77777777" w:rsidR="00076D3C" w:rsidRDefault="00076D3C" w:rsidP="007E77CF">
      <w:pPr>
        <w:pStyle w:val="ListParagraph"/>
        <w:numPr>
          <w:ilvl w:val="0"/>
          <w:numId w:val="9"/>
        </w:numPr>
        <w:rPr>
          <w:szCs w:val="20"/>
        </w:rPr>
      </w:pPr>
      <w:r>
        <w:rPr>
          <w:szCs w:val="20"/>
        </w:rPr>
        <w:t>Actively supervising at all times, and especially during transitions (e.g., walking to and from buildings).</w:t>
      </w:r>
    </w:p>
    <w:p w14:paraId="3CB8A267" w14:textId="77777777" w:rsidR="00076D3C" w:rsidRDefault="00076D3C" w:rsidP="007E77CF">
      <w:pPr>
        <w:pStyle w:val="ListParagraph"/>
        <w:numPr>
          <w:ilvl w:val="0"/>
          <w:numId w:val="9"/>
        </w:numPr>
        <w:rPr>
          <w:szCs w:val="20"/>
        </w:rPr>
      </w:pPr>
      <w:r>
        <w:rPr>
          <w:szCs w:val="20"/>
        </w:rPr>
        <w:t>Routinely taking a headcount/confirming all participants are accounted for.</w:t>
      </w:r>
    </w:p>
    <w:p w14:paraId="123B1134" w14:textId="77777777" w:rsidR="00076D3C" w:rsidRDefault="00076D3C" w:rsidP="007E77CF">
      <w:pPr>
        <w:pStyle w:val="ListParagraph"/>
        <w:numPr>
          <w:ilvl w:val="0"/>
          <w:numId w:val="9"/>
        </w:numPr>
      </w:pPr>
      <w:r>
        <w:t xml:space="preserve">Considering assigning participants a “buddy.” </w:t>
      </w:r>
    </w:p>
    <w:p w14:paraId="7F0FABD0" w14:textId="77777777" w:rsidR="00076D3C" w:rsidRPr="009B4156" w:rsidRDefault="00076D3C" w:rsidP="007E77CF">
      <w:pPr>
        <w:pStyle w:val="ListParagraph"/>
        <w:numPr>
          <w:ilvl w:val="0"/>
          <w:numId w:val="9"/>
        </w:numPr>
        <w:rPr>
          <w:szCs w:val="20"/>
        </w:rPr>
      </w:pPr>
      <w:r>
        <w:rPr>
          <w:szCs w:val="20"/>
        </w:rPr>
        <w:t>When walking in a group, staff should not be on their phones, and ideally one staff person would be walking in front while the other walks behind participants. This is also important to help supervise and encourage appropriate behavior.</w:t>
      </w:r>
    </w:p>
    <w:p w14:paraId="173F460C" w14:textId="77777777" w:rsidR="00076D3C" w:rsidRDefault="00076D3C" w:rsidP="00076D3C">
      <w:pPr>
        <w:rPr>
          <w:szCs w:val="20"/>
        </w:rPr>
      </w:pPr>
      <w:r>
        <w:rPr>
          <w:szCs w:val="20"/>
        </w:rPr>
        <w:t>In the event</w:t>
      </w:r>
      <w:r w:rsidRPr="006768CF">
        <w:rPr>
          <w:szCs w:val="20"/>
        </w:rPr>
        <w:t xml:space="preserve"> a minor participant </w:t>
      </w:r>
      <w:r>
        <w:rPr>
          <w:szCs w:val="20"/>
        </w:rPr>
        <w:t>does go</w:t>
      </w:r>
      <w:r w:rsidRPr="006768CF">
        <w:rPr>
          <w:szCs w:val="20"/>
        </w:rPr>
        <w:t xml:space="preserve"> missing, </w:t>
      </w:r>
      <w:r>
        <w:rPr>
          <w:szCs w:val="20"/>
        </w:rPr>
        <w:t xml:space="preserve">below is a set of foundational steps you can follow. However, it is always important to add specific information relative to your covered activity to your plan. </w:t>
      </w:r>
    </w:p>
    <w:p w14:paraId="716EFB05" w14:textId="77777777" w:rsidR="00076D3C" w:rsidRDefault="00076D3C" w:rsidP="007E77CF">
      <w:pPr>
        <w:pStyle w:val="ListParagraph"/>
        <w:numPr>
          <w:ilvl w:val="0"/>
          <w:numId w:val="8"/>
        </w:numPr>
        <w:rPr>
          <w:szCs w:val="20"/>
        </w:rPr>
      </w:pPr>
      <w:r>
        <w:rPr>
          <w:szCs w:val="20"/>
        </w:rPr>
        <w:t>Remain calm. Try to avoid creating panic among participants/staff so that procedures and decisions can be made with good judgement.</w:t>
      </w:r>
    </w:p>
    <w:p w14:paraId="49A0E5A7" w14:textId="77777777" w:rsidR="00076D3C" w:rsidRDefault="00076D3C" w:rsidP="007E77CF">
      <w:pPr>
        <w:pStyle w:val="ListParagraph"/>
        <w:numPr>
          <w:ilvl w:val="0"/>
          <w:numId w:val="8"/>
        </w:numPr>
      </w:pPr>
      <w:r>
        <w:t>Pause the current activity, and calmly ask the participants in the minor’s group/assigned buddies where and when they last saw the minor, and/or if they know where they may have gone. Search the area briefly (no more than 1-2 minutes). If they are older and have a phone, call the minor.</w:t>
      </w:r>
    </w:p>
    <w:p w14:paraId="3C9714CE" w14:textId="77777777" w:rsidR="00076D3C" w:rsidRPr="00E1747E" w:rsidRDefault="00076D3C" w:rsidP="007E77CF">
      <w:pPr>
        <w:pStyle w:val="ListParagraph"/>
        <w:numPr>
          <w:ilvl w:val="0"/>
          <w:numId w:val="8"/>
        </w:numPr>
        <w:rPr>
          <w:szCs w:val="20"/>
        </w:rPr>
      </w:pPr>
      <w:r>
        <w:rPr>
          <w:szCs w:val="20"/>
        </w:rPr>
        <w:t xml:space="preserve">Call </w:t>
      </w:r>
      <w:r w:rsidRPr="00E1747E">
        <w:rPr>
          <w:szCs w:val="20"/>
        </w:rPr>
        <w:t>for additional staff assistance to maintain required supervision ratios, which will enable a search of the immediate area right away.</w:t>
      </w:r>
    </w:p>
    <w:p w14:paraId="0B05F436" w14:textId="77777777" w:rsidR="00076D3C" w:rsidRDefault="00076D3C" w:rsidP="007E77CF">
      <w:pPr>
        <w:pStyle w:val="ListParagraph"/>
        <w:numPr>
          <w:ilvl w:val="0"/>
          <w:numId w:val="8"/>
        </w:numPr>
        <w:rPr>
          <w:szCs w:val="20"/>
        </w:rPr>
      </w:pPr>
      <w:r>
        <w:rPr>
          <w:szCs w:val="20"/>
        </w:rPr>
        <w:t>If the minor is still missing, contact the DPS emergency line immediately. If you are off campus, dial 911.</w:t>
      </w:r>
    </w:p>
    <w:p w14:paraId="7E767921" w14:textId="77777777" w:rsidR="00076D3C" w:rsidRDefault="00076D3C" w:rsidP="007E77CF">
      <w:pPr>
        <w:pStyle w:val="ListParagraph"/>
        <w:numPr>
          <w:ilvl w:val="1"/>
          <w:numId w:val="8"/>
        </w:numPr>
        <w:rPr>
          <w:szCs w:val="20"/>
        </w:rPr>
      </w:pPr>
      <w:r>
        <w:rPr>
          <w:szCs w:val="20"/>
        </w:rPr>
        <w:t>Provide the following information:</w:t>
      </w:r>
    </w:p>
    <w:p w14:paraId="2211EC10" w14:textId="77777777" w:rsidR="00076D3C" w:rsidRDefault="00076D3C" w:rsidP="007E77CF">
      <w:pPr>
        <w:pStyle w:val="ListParagraph"/>
        <w:numPr>
          <w:ilvl w:val="2"/>
          <w:numId w:val="8"/>
        </w:numPr>
        <w:rPr>
          <w:szCs w:val="20"/>
        </w:rPr>
      </w:pPr>
      <w:r>
        <w:rPr>
          <w:szCs w:val="20"/>
        </w:rPr>
        <w:t>Name</w:t>
      </w:r>
    </w:p>
    <w:p w14:paraId="2499EC12" w14:textId="77777777" w:rsidR="00076D3C" w:rsidRDefault="00076D3C" w:rsidP="007E77CF">
      <w:pPr>
        <w:pStyle w:val="ListParagraph"/>
        <w:numPr>
          <w:ilvl w:val="2"/>
          <w:numId w:val="8"/>
        </w:numPr>
        <w:rPr>
          <w:szCs w:val="20"/>
        </w:rPr>
      </w:pPr>
      <w:r>
        <w:rPr>
          <w:szCs w:val="20"/>
        </w:rPr>
        <w:t>Hair color</w:t>
      </w:r>
    </w:p>
    <w:p w14:paraId="4002223D" w14:textId="77777777" w:rsidR="00076D3C" w:rsidRDefault="00076D3C" w:rsidP="007E77CF">
      <w:pPr>
        <w:pStyle w:val="ListParagraph"/>
        <w:numPr>
          <w:ilvl w:val="2"/>
          <w:numId w:val="8"/>
        </w:numPr>
        <w:rPr>
          <w:szCs w:val="20"/>
        </w:rPr>
      </w:pPr>
      <w:r>
        <w:rPr>
          <w:szCs w:val="20"/>
        </w:rPr>
        <w:t>Age</w:t>
      </w:r>
    </w:p>
    <w:p w14:paraId="2CE864BD" w14:textId="77777777" w:rsidR="00076D3C" w:rsidRDefault="00076D3C" w:rsidP="007E77CF">
      <w:pPr>
        <w:pStyle w:val="ListParagraph"/>
        <w:numPr>
          <w:ilvl w:val="2"/>
          <w:numId w:val="8"/>
        </w:numPr>
        <w:rPr>
          <w:szCs w:val="20"/>
        </w:rPr>
      </w:pPr>
      <w:r>
        <w:rPr>
          <w:szCs w:val="20"/>
        </w:rPr>
        <w:t>Size/height</w:t>
      </w:r>
    </w:p>
    <w:p w14:paraId="6A6D73AF" w14:textId="77777777" w:rsidR="00076D3C" w:rsidRDefault="00076D3C" w:rsidP="007E77CF">
      <w:pPr>
        <w:pStyle w:val="ListParagraph"/>
        <w:numPr>
          <w:ilvl w:val="2"/>
          <w:numId w:val="8"/>
        </w:numPr>
        <w:rPr>
          <w:szCs w:val="20"/>
        </w:rPr>
      </w:pPr>
      <w:r>
        <w:rPr>
          <w:szCs w:val="20"/>
        </w:rPr>
        <w:t>Weight</w:t>
      </w:r>
    </w:p>
    <w:p w14:paraId="03FBF64A" w14:textId="77777777" w:rsidR="00076D3C" w:rsidRDefault="00076D3C" w:rsidP="007E77CF">
      <w:pPr>
        <w:pStyle w:val="ListParagraph"/>
        <w:numPr>
          <w:ilvl w:val="2"/>
          <w:numId w:val="8"/>
        </w:numPr>
        <w:rPr>
          <w:szCs w:val="20"/>
        </w:rPr>
      </w:pPr>
      <w:r>
        <w:rPr>
          <w:szCs w:val="20"/>
        </w:rPr>
        <w:t>Unique characteristics</w:t>
      </w:r>
    </w:p>
    <w:p w14:paraId="74243611" w14:textId="77777777" w:rsidR="00076D3C" w:rsidRDefault="00076D3C" w:rsidP="007E77CF">
      <w:pPr>
        <w:pStyle w:val="ListParagraph"/>
        <w:numPr>
          <w:ilvl w:val="2"/>
          <w:numId w:val="8"/>
        </w:numPr>
        <w:rPr>
          <w:szCs w:val="20"/>
        </w:rPr>
      </w:pPr>
      <w:r>
        <w:rPr>
          <w:szCs w:val="20"/>
        </w:rPr>
        <w:t>When and where they were last seen</w:t>
      </w:r>
    </w:p>
    <w:p w14:paraId="2C3B2B6E" w14:textId="77777777" w:rsidR="00076D3C" w:rsidRDefault="00076D3C" w:rsidP="007E77CF">
      <w:pPr>
        <w:pStyle w:val="ListParagraph"/>
        <w:numPr>
          <w:ilvl w:val="0"/>
          <w:numId w:val="8"/>
        </w:numPr>
        <w:rPr>
          <w:szCs w:val="20"/>
        </w:rPr>
      </w:pPr>
      <w:r>
        <w:rPr>
          <w:szCs w:val="20"/>
        </w:rPr>
        <w:t>Notify the CAA and provide them with information provided to DPS/law enforcement.</w:t>
      </w:r>
    </w:p>
    <w:p w14:paraId="74FDDB2C" w14:textId="77777777" w:rsidR="00076D3C" w:rsidRDefault="00076D3C" w:rsidP="007E77CF">
      <w:pPr>
        <w:pStyle w:val="ListParagraph"/>
        <w:numPr>
          <w:ilvl w:val="0"/>
          <w:numId w:val="8"/>
        </w:numPr>
        <w:rPr>
          <w:szCs w:val="20"/>
        </w:rPr>
      </w:pPr>
      <w:r>
        <w:rPr>
          <w:szCs w:val="20"/>
        </w:rPr>
        <w:t>Make a parent/guardian notification about the search for their child.</w:t>
      </w:r>
    </w:p>
    <w:p w14:paraId="49CE1A60" w14:textId="77777777" w:rsidR="00076D3C" w:rsidRPr="005558B5" w:rsidRDefault="00076D3C" w:rsidP="007E77CF">
      <w:pPr>
        <w:pStyle w:val="ListParagraph"/>
        <w:numPr>
          <w:ilvl w:val="0"/>
          <w:numId w:val="8"/>
        </w:numPr>
        <w:rPr>
          <w:i/>
          <w:iCs/>
          <w:color w:val="AEAAAA" w:themeColor="background2" w:themeShade="BF"/>
          <w:szCs w:val="20"/>
        </w:rPr>
      </w:pPr>
      <w:r w:rsidRPr="005F4F0A">
        <w:rPr>
          <w:szCs w:val="20"/>
        </w:rPr>
        <w:t xml:space="preserve">Within 24 hours, covered activities must contact the Office of Youth Protection and Programming via </w:t>
      </w:r>
      <w:hyperlink r:id="rId32" w:history="1">
        <w:r w:rsidRPr="00D31563">
          <w:rPr>
            <w:rStyle w:val="Hyperlink"/>
            <w:szCs w:val="20"/>
          </w:rPr>
          <w:t>this online form</w:t>
        </w:r>
      </w:hyperlink>
      <w:r>
        <w:rPr>
          <w:i/>
          <w:iCs/>
          <w:color w:val="AEAAAA" w:themeColor="background2" w:themeShade="BF"/>
          <w:szCs w:val="20"/>
        </w:rPr>
        <w:t xml:space="preserve">. </w:t>
      </w:r>
    </w:p>
    <w:p w14:paraId="4CC1437A" w14:textId="31F64FA2" w:rsidR="00860D91" w:rsidRPr="003B313F" w:rsidRDefault="00076D3C" w:rsidP="007E77CF">
      <w:pPr>
        <w:pStyle w:val="ListParagraph"/>
        <w:numPr>
          <w:ilvl w:val="0"/>
          <w:numId w:val="8"/>
        </w:numPr>
        <w:rPr>
          <w:szCs w:val="20"/>
        </w:rPr>
      </w:pPr>
      <w:r>
        <w:rPr>
          <w:szCs w:val="20"/>
        </w:rPr>
        <w:t>If the minor is found, follow up with all individuals notified, and call off the search.</w:t>
      </w:r>
    </w:p>
    <w:p w14:paraId="253F8316" w14:textId="77777777" w:rsidR="003B313F" w:rsidRDefault="001B70CF" w:rsidP="003B313F">
      <w:pPr>
        <w:rPr>
          <w:b/>
          <w:bCs/>
          <w:color w:val="8F2D2E"/>
        </w:rPr>
      </w:pPr>
      <w:r>
        <w:rPr>
          <w:b/>
          <w:bCs/>
          <w:noProof/>
          <w:color w:val="8F2D2E"/>
        </w:rPr>
        <w:pict w14:anchorId="65E88B93">
          <v:rect id="_x0000_s2069" style="position:absolute;margin-left:1.05pt;margin-top:12.5pt;width:154pt;height:28.35pt;z-index:-251658224" fillcolor="#e7e6e6 [3214]" strokecolor="#ffc000 [3207]"/>
        </w:pict>
      </w:r>
    </w:p>
    <w:p w14:paraId="1094A010" w14:textId="714FF6B3" w:rsidR="003B313F" w:rsidRPr="00730103" w:rsidRDefault="00DF05E1" w:rsidP="00DF05E1">
      <w:pPr>
        <w:rPr>
          <w:rFonts w:ascii="Lato Black" w:hAnsi="Lato Black"/>
          <w:b/>
          <w:bCs/>
          <w:color w:val="8F2D2E"/>
        </w:rPr>
      </w:pPr>
      <w:r>
        <w:rPr>
          <w:rFonts w:ascii="Lato Black" w:hAnsi="Lato Black"/>
          <w:b/>
          <w:bCs/>
          <w:color w:val="8F2D2E"/>
        </w:rPr>
        <w:t xml:space="preserve">  </w:t>
      </w:r>
      <w:hyperlink w:anchor="_Template_Emergency_Management" w:history="1">
        <w:r w:rsidR="003B313F" w:rsidRPr="00A0101E">
          <w:rPr>
            <w:rStyle w:val="Hyperlink"/>
            <w:rFonts w:ascii="Lato Black" w:hAnsi="Lato Black"/>
            <w:b/>
            <w:bCs/>
          </w:rPr>
          <w:t>CLICK TO JUMP TO TEMPLATE</w:t>
        </w:r>
      </w:hyperlink>
    </w:p>
    <w:p w14:paraId="6B6D3BAB" w14:textId="77777777" w:rsidR="00490ECC" w:rsidRPr="00490ECC" w:rsidRDefault="001B70CF" w:rsidP="00490ECC">
      <w:pPr>
        <w:jc w:val="center"/>
        <w:rPr>
          <w:b/>
          <w:bCs/>
          <w:color w:val="000000" w:themeColor="text1"/>
        </w:rPr>
      </w:pPr>
      <w:r>
        <w:rPr>
          <w:noProof/>
        </w:rPr>
        <w:pict w14:anchorId="78338474">
          <v:rect id="_x0000_s2059" style="position:absolute;left:0;text-align:left;margin-left:1.05pt;margin-top:39.55pt;width:466.45pt;height:3.85pt;z-index:251658247" fillcolor="#8f2d2e" strokecolor="#8f2d2e"/>
        </w:pict>
      </w:r>
      <w:r w:rsidR="00490ECC">
        <w:rPr>
          <w:noProof/>
        </w:rPr>
        <w:drawing>
          <wp:inline distT="0" distB="0" distL="0" distR="0" wp14:anchorId="5896EDC1" wp14:editId="23F7CA2D">
            <wp:extent cx="595873" cy="595873"/>
            <wp:effectExtent l="0" t="0" r="0" b="0"/>
            <wp:docPr id="1424384509" name="Graphic 3" descr="First aid ki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384509" name="Graphic 3" descr="First aid kit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97274" cy="597274"/>
                    </a:xfrm>
                    <a:prstGeom prst="rect">
                      <a:avLst/>
                    </a:prstGeom>
                  </pic:spPr>
                </pic:pic>
              </a:graphicData>
            </a:graphic>
          </wp:inline>
        </w:drawing>
      </w:r>
    </w:p>
    <w:p w14:paraId="6FE85B6D" w14:textId="11474026" w:rsidR="00076D3C" w:rsidRPr="00CA160F" w:rsidRDefault="00DD4C89" w:rsidP="00076D3C">
      <w:pPr>
        <w:pStyle w:val="Heading3"/>
        <w:rPr>
          <w:b/>
          <w:bCs/>
        </w:rPr>
      </w:pPr>
      <w:bookmarkStart w:id="15" w:name="_Medical_and_Mental"/>
      <w:bookmarkEnd w:id="15"/>
      <w:r>
        <w:rPr>
          <w:b/>
          <w:bCs/>
        </w:rPr>
        <w:t xml:space="preserve">6. </w:t>
      </w:r>
      <w:r w:rsidR="00076D3C" w:rsidRPr="00CA160F">
        <w:rPr>
          <w:b/>
          <w:bCs/>
        </w:rPr>
        <w:t>Medical and Mental Health Emergencies</w:t>
      </w:r>
    </w:p>
    <w:p w14:paraId="40085451" w14:textId="77777777" w:rsidR="00076D3C" w:rsidRDefault="00076D3C" w:rsidP="00076D3C">
      <w:pPr>
        <w:rPr>
          <w:szCs w:val="20"/>
        </w:rPr>
      </w:pPr>
      <w:r>
        <w:rPr>
          <w:szCs w:val="20"/>
        </w:rPr>
        <w:t xml:space="preserve">Before a covered activity begins, it should have a </w:t>
      </w:r>
      <w:r w:rsidRPr="008C5B50">
        <w:rPr>
          <w:i/>
          <w:iCs/>
          <w:szCs w:val="20"/>
        </w:rPr>
        <w:t>Health Safety Plan</w:t>
      </w:r>
      <w:r>
        <w:rPr>
          <w:szCs w:val="20"/>
        </w:rPr>
        <w:t>, which is proactive in nature, and may include but not limited to providing staff Basic First Aid and CPR (</w:t>
      </w:r>
      <w:r w:rsidRPr="00AE27B5">
        <w:rPr>
          <w:szCs w:val="20"/>
        </w:rPr>
        <w:t>cardiopulmonary resuscitation</w:t>
      </w:r>
      <w:r>
        <w:rPr>
          <w:szCs w:val="20"/>
        </w:rPr>
        <w:t>) training, Youth Mental Health First Aid training, and other relevant education that can help promote the safety, well-being, and positive overall health of both covered activity staff and participants.</w:t>
      </w:r>
    </w:p>
    <w:p w14:paraId="1A977AAC" w14:textId="77777777" w:rsidR="00076D3C" w:rsidRDefault="00076D3C" w:rsidP="00076D3C">
      <w:r>
        <w:t>Note: If minor participants are enrolled in the USC Student Health Fee, they are eligible to receive urgent medical care and urgent consultation for assistance with referral in a mental health emergency.</w:t>
      </w:r>
    </w:p>
    <w:p w14:paraId="4049EAC2" w14:textId="77777777" w:rsidR="00076D3C" w:rsidRPr="00853DE5" w:rsidRDefault="00076D3C" w:rsidP="00076D3C">
      <w:pPr>
        <w:pStyle w:val="Heading4"/>
        <w:rPr>
          <w:b w:val="0"/>
          <w:bCs/>
          <w:i w:val="0"/>
          <w:iCs w:val="0"/>
        </w:rPr>
      </w:pPr>
      <w:r w:rsidRPr="12930971">
        <w:rPr>
          <w:i w:val="0"/>
          <w:iCs w:val="0"/>
        </w:rPr>
        <w:t xml:space="preserve">Medical Emergency </w:t>
      </w:r>
    </w:p>
    <w:p w14:paraId="6EBFD8E2" w14:textId="77777777" w:rsidR="00076D3C" w:rsidRPr="00DD4C89" w:rsidRDefault="00076D3C" w:rsidP="00076D3C">
      <w:pPr>
        <w:pStyle w:val="Heading5"/>
        <w:rPr>
          <w:color w:val="8F2D2E"/>
        </w:rPr>
      </w:pPr>
      <w:r w:rsidRPr="00DD4C89">
        <w:rPr>
          <w:color w:val="8F2D2E"/>
        </w:rPr>
        <w:t>Training/Preparation</w:t>
      </w:r>
    </w:p>
    <w:p w14:paraId="50F05016" w14:textId="77777777" w:rsidR="00076D3C" w:rsidRDefault="00076D3C" w:rsidP="00076D3C">
      <w:r>
        <w:t xml:space="preserve">To prepare for a medical emergency, covered activity staff should be trained in Basic First Aid and CPR, and certified. A certified staff member should be physically present at all times in all program locations.  </w:t>
      </w:r>
      <w:hyperlink r:id="rId35">
        <w:r w:rsidRPr="7EF700B2">
          <w:rPr>
            <w:rStyle w:val="Hyperlink"/>
          </w:rPr>
          <w:t>The Red Cross</w:t>
        </w:r>
      </w:hyperlink>
      <w:r>
        <w:t xml:space="preserve"> and </w:t>
      </w:r>
      <w:hyperlink r:id="rId36" w:history="1">
        <w:r w:rsidRPr="00AB1951">
          <w:rPr>
            <w:rStyle w:val="Hyperlink"/>
          </w:rPr>
          <w:t>American Heart Association</w:t>
        </w:r>
      </w:hyperlink>
      <w:r>
        <w:t xml:space="preserve"> offer these types of training and certification courses. </w:t>
      </w:r>
    </w:p>
    <w:p w14:paraId="2E3D2ABE" w14:textId="77777777" w:rsidR="00076D3C" w:rsidRDefault="00076D3C" w:rsidP="00076D3C">
      <w:pPr>
        <w:rPr>
          <w:szCs w:val="20"/>
        </w:rPr>
      </w:pPr>
      <w:r>
        <w:rPr>
          <w:szCs w:val="20"/>
        </w:rPr>
        <w:t>Additionally, if</w:t>
      </w:r>
      <w:r w:rsidRPr="00494D41">
        <w:rPr>
          <w:szCs w:val="20"/>
        </w:rPr>
        <w:t xml:space="preserve"> there is a </w:t>
      </w:r>
      <w:r>
        <w:rPr>
          <w:szCs w:val="20"/>
        </w:rPr>
        <w:t>minor</w:t>
      </w:r>
      <w:r w:rsidRPr="00494D41">
        <w:rPr>
          <w:szCs w:val="20"/>
        </w:rPr>
        <w:t xml:space="preserve"> attending a </w:t>
      </w:r>
      <w:r>
        <w:rPr>
          <w:szCs w:val="20"/>
        </w:rPr>
        <w:t>covered activity</w:t>
      </w:r>
      <w:r w:rsidRPr="00494D41">
        <w:rPr>
          <w:szCs w:val="20"/>
        </w:rPr>
        <w:t xml:space="preserve"> who carries an anaphylaxis and epinephrine auto-injector, there </w:t>
      </w:r>
      <w:r>
        <w:rPr>
          <w:szCs w:val="20"/>
        </w:rPr>
        <w:t>should also</w:t>
      </w:r>
      <w:r w:rsidRPr="00494D41">
        <w:rPr>
          <w:szCs w:val="20"/>
        </w:rPr>
        <w:t xml:space="preserve"> be a trained </w:t>
      </w:r>
      <w:r>
        <w:rPr>
          <w:szCs w:val="20"/>
        </w:rPr>
        <w:t>covered activity</w:t>
      </w:r>
      <w:r w:rsidRPr="00494D41">
        <w:rPr>
          <w:szCs w:val="20"/>
        </w:rPr>
        <w:t xml:space="preserve"> staff member in the immediate vicinity (an area in which an individual is physically present and can see, hear, direct, and assess the activities of the </w:t>
      </w:r>
      <w:r>
        <w:rPr>
          <w:szCs w:val="20"/>
        </w:rPr>
        <w:t>minor</w:t>
      </w:r>
      <w:r w:rsidRPr="00494D41">
        <w:rPr>
          <w:szCs w:val="20"/>
        </w:rPr>
        <w:t xml:space="preserve">) of the participants at all times. </w:t>
      </w:r>
      <w:hyperlink r:id="rId37" w:history="1">
        <w:r w:rsidRPr="004540EC">
          <w:rPr>
            <w:rStyle w:val="Hyperlink"/>
            <w:szCs w:val="20"/>
          </w:rPr>
          <w:t>This American Red Cross training</w:t>
        </w:r>
      </w:hyperlink>
      <w:r w:rsidRPr="00494D41">
        <w:rPr>
          <w:szCs w:val="20"/>
        </w:rPr>
        <w:t xml:space="preserve"> will teach you the signs and symptoms of anaphylaxis and how to care for a person having a severe allergic reaction, including how to administer epinephrine using an auto-injector device. The course, which includes video, activities that reinforce key information</w:t>
      </w:r>
      <w:r>
        <w:rPr>
          <w:szCs w:val="20"/>
        </w:rPr>
        <w:t>,</w:t>
      </w:r>
      <w:r w:rsidRPr="00494D41">
        <w:rPr>
          <w:szCs w:val="20"/>
        </w:rPr>
        <w:t xml:space="preserve"> and a learning assessment, will take approximately 30 minutes to complete.  The cost of this course is $35.00.</w:t>
      </w:r>
    </w:p>
    <w:p w14:paraId="7B9D9130" w14:textId="77777777" w:rsidR="00076D3C" w:rsidRDefault="00076D3C" w:rsidP="00076D3C">
      <w:pPr>
        <w:rPr>
          <w:szCs w:val="20"/>
        </w:rPr>
      </w:pPr>
      <w:r>
        <w:rPr>
          <w:szCs w:val="20"/>
        </w:rPr>
        <w:t xml:space="preserve">On occasion, the Office of Youth Protection and Programming can try to arrange basic First Aid/CPR training and/or Epinephrine (EpiPen) training for your covered activity as well, in coordination with campus partners in USC Student Health and DPS. Email </w:t>
      </w:r>
      <w:hyperlink r:id="rId38" w:history="1">
        <w:r w:rsidRPr="00196B31">
          <w:rPr>
            <w:rStyle w:val="Hyperlink"/>
            <w:szCs w:val="20"/>
          </w:rPr>
          <w:t>minors@usc.edu</w:t>
        </w:r>
      </w:hyperlink>
      <w:r>
        <w:rPr>
          <w:szCs w:val="20"/>
        </w:rPr>
        <w:t xml:space="preserve"> to inquire.</w:t>
      </w:r>
    </w:p>
    <w:p w14:paraId="66D7DA4B" w14:textId="77777777" w:rsidR="00076D3C" w:rsidRPr="00DD4C89" w:rsidRDefault="00076D3C" w:rsidP="00076D3C">
      <w:pPr>
        <w:pStyle w:val="Heading5"/>
        <w:rPr>
          <w:color w:val="8F2D2E"/>
        </w:rPr>
      </w:pPr>
      <w:r w:rsidRPr="00DD4C89">
        <w:rPr>
          <w:color w:val="8F2D2E"/>
        </w:rPr>
        <w:t>Medical Emergency Protocols</w:t>
      </w:r>
    </w:p>
    <w:p w14:paraId="01DE52D4" w14:textId="77777777" w:rsidR="00076D3C" w:rsidRPr="00CE37F9" w:rsidRDefault="00076D3C" w:rsidP="00076D3C">
      <w:pPr>
        <w:rPr>
          <w:szCs w:val="20"/>
        </w:rPr>
      </w:pPr>
      <w:r>
        <w:rPr>
          <w:szCs w:val="20"/>
        </w:rPr>
        <w:t>There may be some modifications to make depending on your covered activity; however, generally, the following actions/steps should be taken to address a medical emergency:</w:t>
      </w:r>
    </w:p>
    <w:p w14:paraId="491C51DA" w14:textId="77777777" w:rsidR="00076D3C" w:rsidRPr="009F48C0" w:rsidRDefault="00076D3C" w:rsidP="007E77CF">
      <w:pPr>
        <w:pStyle w:val="ListParagraph"/>
        <w:numPr>
          <w:ilvl w:val="0"/>
          <w:numId w:val="11"/>
        </w:numPr>
        <w:rPr>
          <w:b/>
          <w:bCs/>
        </w:rPr>
      </w:pPr>
      <w:r w:rsidRPr="3E2A6254">
        <w:rPr>
          <w:b/>
          <w:bCs/>
        </w:rPr>
        <w:t xml:space="preserve">If a participant is experiencing a medical emergency (there is an imminent threat to their safety or the safety of others), call </w:t>
      </w:r>
      <w:r>
        <w:rPr>
          <w:b/>
          <w:bCs/>
        </w:rPr>
        <w:t xml:space="preserve">the appropriate DPS emergency line (if off campus, </w:t>
      </w:r>
      <w:r w:rsidRPr="3E2A6254">
        <w:rPr>
          <w:b/>
          <w:bCs/>
        </w:rPr>
        <w:t>911</w:t>
      </w:r>
      <w:r>
        <w:rPr>
          <w:b/>
          <w:bCs/>
        </w:rPr>
        <w:t>)</w:t>
      </w:r>
      <w:r w:rsidRPr="3E2A6254">
        <w:rPr>
          <w:b/>
          <w:bCs/>
        </w:rPr>
        <w:t xml:space="preserve"> immediately.</w:t>
      </w:r>
    </w:p>
    <w:p w14:paraId="5E7CF2EF" w14:textId="77777777" w:rsidR="00076D3C" w:rsidRPr="00BF464B" w:rsidRDefault="00076D3C" w:rsidP="007E77CF">
      <w:pPr>
        <w:pStyle w:val="ListParagraph"/>
        <w:numPr>
          <w:ilvl w:val="0"/>
          <w:numId w:val="11"/>
        </w:numPr>
        <w:rPr>
          <w:szCs w:val="20"/>
        </w:rPr>
      </w:pPr>
      <w:r w:rsidRPr="00BF464B">
        <w:rPr>
          <w:szCs w:val="20"/>
        </w:rPr>
        <w:t xml:space="preserve">Be prepared to provide the participant’s location, nature of their medical emergency (e.g., accident, fall, </w:t>
      </w:r>
      <w:r>
        <w:rPr>
          <w:szCs w:val="20"/>
        </w:rPr>
        <w:t xml:space="preserve">seizure, </w:t>
      </w:r>
      <w:r w:rsidRPr="00BF464B">
        <w:rPr>
          <w:szCs w:val="20"/>
        </w:rPr>
        <w:t>etc.)</w:t>
      </w:r>
      <w:r>
        <w:rPr>
          <w:szCs w:val="20"/>
        </w:rPr>
        <w:t xml:space="preserve"> and t</w:t>
      </w:r>
      <w:r w:rsidRPr="00BF464B">
        <w:rPr>
          <w:szCs w:val="20"/>
        </w:rPr>
        <w:t>he participant’s current condition and any other information that is requested.</w:t>
      </w:r>
    </w:p>
    <w:p w14:paraId="7A80AA64" w14:textId="77777777" w:rsidR="00076D3C" w:rsidRDefault="00076D3C" w:rsidP="007E77CF">
      <w:pPr>
        <w:pStyle w:val="ListParagraph"/>
        <w:numPr>
          <w:ilvl w:val="0"/>
          <w:numId w:val="11"/>
        </w:numPr>
        <w:rPr>
          <w:szCs w:val="20"/>
        </w:rPr>
      </w:pPr>
      <w:r>
        <w:rPr>
          <w:szCs w:val="20"/>
        </w:rPr>
        <w:t>If the incident/emergency occurred on campus, contact the DPS emergency line.</w:t>
      </w:r>
    </w:p>
    <w:p w14:paraId="3515A9ED" w14:textId="77777777" w:rsidR="00076D3C" w:rsidRDefault="00076D3C" w:rsidP="007E77CF">
      <w:pPr>
        <w:pStyle w:val="ListParagraph"/>
        <w:numPr>
          <w:ilvl w:val="0"/>
          <w:numId w:val="11"/>
        </w:numPr>
        <w:rPr>
          <w:szCs w:val="20"/>
        </w:rPr>
      </w:pPr>
      <w:r>
        <w:rPr>
          <w:szCs w:val="20"/>
        </w:rPr>
        <w:t>Contact the parent/guardian.</w:t>
      </w:r>
    </w:p>
    <w:p w14:paraId="1B24BCA5" w14:textId="77777777" w:rsidR="00076D3C" w:rsidRDefault="00076D3C" w:rsidP="007E77CF">
      <w:pPr>
        <w:pStyle w:val="ListParagraph"/>
        <w:numPr>
          <w:ilvl w:val="0"/>
          <w:numId w:val="11"/>
        </w:numPr>
        <w:rPr>
          <w:szCs w:val="20"/>
        </w:rPr>
      </w:pPr>
      <w:r>
        <w:rPr>
          <w:szCs w:val="20"/>
        </w:rPr>
        <w:t>Do not move the participant unless instructed otherwise, or if they are in immediate danger.</w:t>
      </w:r>
    </w:p>
    <w:p w14:paraId="6B65CDB8" w14:textId="77777777" w:rsidR="00076D3C" w:rsidRDefault="00076D3C" w:rsidP="007E77CF">
      <w:pPr>
        <w:pStyle w:val="ListParagraph"/>
        <w:numPr>
          <w:ilvl w:val="0"/>
          <w:numId w:val="11"/>
        </w:numPr>
        <w:rPr>
          <w:szCs w:val="20"/>
        </w:rPr>
      </w:pPr>
      <w:r>
        <w:rPr>
          <w:szCs w:val="20"/>
        </w:rPr>
        <w:t>If a minor is transported to the hospital, a staff member should accompany them; be sure there are adequate supervision ratios in place for other participants.</w:t>
      </w:r>
    </w:p>
    <w:p w14:paraId="3B920C7F" w14:textId="77777777" w:rsidR="00076D3C" w:rsidRDefault="00076D3C" w:rsidP="007E77CF">
      <w:pPr>
        <w:pStyle w:val="ListParagraph"/>
        <w:numPr>
          <w:ilvl w:val="0"/>
          <w:numId w:val="11"/>
        </w:numPr>
        <w:rPr>
          <w:szCs w:val="20"/>
        </w:rPr>
      </w:pPr>
      <w:r>
        <w:rPr>
          <w:szCs w:val="20"/>
        </w:rPr>
        <w:t>All covered activities should be collecting critical medical information and authorization to treat prior to the start date, and ideally via CampDoc (a form management system); emergency responders/medical staff will need to be informed of any relevant information provided on these forms (e.g., allergies, medications, etc.). If your covered activity uses CampDoc, USC Student Health will be able to securely access their medical information.</w:t>
      </w:r>
    </w:p>
    <w:p w14:paraId="6CF63954" w14:textId="77777777" w:rsidR="00076D3C" w:rsidRDefault="00076D3C" w:rsidP="007E77CF">
      <w:pPr>
        <w:pStyle w:val="ListParagraph"/>
        <w:numPr>
          <w:ilvl w:val="0"/>
          <w:numId w:val="11"/>
        </w:numPr>
        <w:rPr>
          <w:szCs w:val="20"/>
        </w:rPr>
      </w:pPr>
      <w:r>
        <w:rPr>
          <w:szCs w:val="20"/>
        </w:rPr>
        <w:t xml:space="preserve">Within 24 hours, contact the Office of Youth Protection and Programming via </w:t>
      </w:r>
      <w:hyperlink r:id="rId39" w:history="1">
        <w:r w:rsidRPr="00B55018">
          <w:rPr>
            <w:rStyle w:val="Hyperlink"/>
            <w:szCs w:val="20"/>
          </w:rPr>
          <w:t>this online form</w:t>
        </w:r>
      </w:hyperlink>
      <w:r>
        <w:rPr>
          <w:szCs w:val="20"/>
        </w:rPr>
        <w:t>.</w:t>
      </w:r>
    </w:p>
    <w:p w14:paraId="3D023983" w14:textId="77777777" w:rsidR="00076D3C" w:rsidRPr="00A3319C" w:rsidRDefault="00076D3C" w:rsidP="007E77CF">
      <w:pPr>
        <w:pStyle w:val="ListParagraph"/>
        <w:numPr>
          <w:ilvl w:val="0"/>
          <w:numId w:val="11"/>
        </w:numPr>
        <w:rPr>
          <w:szCs w:val="20"/>
        </w:rPr>
      </w:pPr>
      <w:r w:rsidRPr="00A3319C">
        <w:rPr>
          <w:szCs w:val="20"/>
        </w:rPr>
        <w:t>Once the initial emergency has been responded to, consider</w:t>
      </w:r>
      <w:r>
        <w:rPr>
          <w:szCs w:val="20"/>
        </w:rPr>
        <w:t xml:space="preserve"> what </w:t>
      </w:r>
      <w:r w:rsidRPr="00A3319C">
        <w:rPr>
          <w:szCs w:val="20"/>
        </w:rPr>
        <w:t>actions may be necessary to address the needs/concerns of other minor participants and/or covered activity staff who were not directly involved, but impacted</w:t>
      </w:r>
      <w:r>
        <w:rPr>
          <w:szCs w:val="20"/>
        </w:rPr>
        <w:t>.</w:t>
      </w:r>
    </w:p>
    <w:p w14:paraId="196522F2" w14:textId="77777777" w:rsidR="00076D3C" w:rsidRPr="00392B8C" w:rsidRDefault="00076D3C" w:rsidP="007E77CF">
      <w:pPr>
        <w:pStyle w:val="ListParagraph"/>
        <w:numPr>
          <w:ilvl w:val="0"/>
          <w:numId w:val="11"/>
        </w:numPr>
        <w:rPr>
          <w:szCs w:val="20"/>
        </w:rPr>
      </w:pPr>
      <w:r w:rsidRPr="00D13CB7">
        <w:rPr>
          <w:szCs w:val="20"/>
        </w:rPr>
        <w:t>Is there additional communication or training necessary for any of the involved or impacted parties</w:t>
      </w:r>
      <w:r>
        <w:rPr>
          <w:szCs w:val="20"/>
        </w:rPr>
        <w:t xml:space="preserve"> that might help prevent this situation from occurring again, or that could enhance protocols</w:t>
      </w:r>
      <w:r w:rsidRPr="00D13CB7">
        <w:rPr>
          <w:szCs w:val="20"/>
        </w:rPr>
        <w:t xml:space="preserve">? </w:t>
      </w:r>
    </w:p>
    <w:p w14:paraId="7B4D0EC2" w14:textId="33C017E8" w:rsidR="00076D3C" w:rsidRPr="0089134A" w:rsidRDefault="00076D3C" w:rsidP="00076D3C">
      <w:pPr>
        <w:pStyle w:val="Heading4"/>
        <w:rPr>
          <w:b w:val="0"/>
          <w:bCs/>
          <w:i w:val="0"/>
          <w:iCs w:val="0"/>
        </w:rPr>
      </w:pPr>
      <w:r w:rsidRPr="0089134A">
        <w:rPr>
          <w:bCs/>
          <w:i w:val="0"/>
          <w:iCs w:val="0"/>
        </w:rPr>
        <w:t>Mental Health Emergency or Crisis</w:t>
      </w:r>
    </w:p>
    <w:p w14:paraId="563C1B1E" w14:textId="77777777" w:rsidR="00076D3C" w:rsidRDefault="00076D3C" w:rsidP="00076D3C">
      <w:pPr>
        <w:rPr>
          <w:szCs w:val="20"/>
        </w:rPr>
      </w:pPr>
      <w:r w:rsidRPr="00E83A3E">
        <w:rPr>
          <w:szCs w:val="20"/>
        </w:rPr>
        <w:t>It is important to understand the difference between a mental health emergency and a mental health crisis.</w:t>
      </w:r>
    </w:p>
    <w:p w14:paraId="5AE92470" w14:textId="77777777" w:rsidR="00076D3C" w:rsidRDefault="00076D3C" w:rsidP="007E77CF">
      <w:pPr>
        <w:pStyle w:val="ListParagraph"/>
        <w:numPr>
          <w:ilvl w:val="0"/>
          <w:numId w:val="25"/>
        </w:numPr>
        <w:rPr>
          <w:szCs w:val="20"/>
        </w:rPr>
      </w:pPr>
      <w:r w:rsidRPr="00E83A3E">
        <w:rPr>
          <w:szCs w:val="20"/>
        </w:rPr>
        <w:t xml:space="preserve">A </w:t>
      </w:r>
      <w:r w:rsidRPr="00E83A3E">
        <w:rPr>
          <w:b/>
          <w:bCs/>
          <w:szCs w:val="20"/>
        </w:rPr>
        <w:t>mental health emergency</w:t>
      </w:r>
      <w:r w:rsidRPr="00E83A3E">
        <w:rPr>
          <w:szCs w:val="20"/>
        </w:rPr>
        <w:t xml:space="preserve"> is a life-threatening situation that requires immediate response from law enforcement or medics. An individual experiencing a mental health emergency may be actively trying to harm themselves or others, unable to function properly, or may be out of control (e.g., active suicide threat, threatening harm to self or others, self-injury in need of medical attention, etc.). </w:t>
      </w:r>
    </w:p>
    <w:p w14:paraId="3D27D506" w14:textId="77777777" w:rsidR="00076D3C" w:rsidRPr="00E83A3E" w:rsidRDefault="00076D3C" w:rsidP="007E77CF">
      <w:pPr>
        <w:pStyle w:val="ListParagraph"/>
        <w:numPr>
          <w:ilvl w:val="0"/>
          <w:numId w:val="25"/>
        </w:numPr>
      </w:pPr>
      <w:r w:rsidRPr="00E83A3E">
        <w:t xml:space="preserve">A </w:t>
      </w:r>
      <w:r w:rsidRPr="00E83A3E">
        <w:rPr>
          <w:b/>
        </w:rPr>
        <w:t>mental health crisis</w:t>
      </w:r>
      <w:r w:rsidRPr="00E83A3E">
        <w:t xml:space="preserve"> is not a life-threatening situation and intervention may be possible without immediate response by law enforcement or medics. An individual experiencing a mental health crisis may talk about suicide or plan to harm themselves or others, or have extreme depression or anxiety, for example.</w:t>
      </w:r>
    </w:p>
    <w:p w14:paraId="3C241614" w14:textId="77777777" w:rsidR="00076D3C" w:rsidRPr="00DD4C89" w:rsidRDefault="00076D3C" w:rsidP="00076D3C">
      <w:pPr>
        <w:pStyle w:val="Heading5"/>
        <w:rPr>
          <w:color w:val="8F2D2E"/>
        </w:rPr>
      </w:pPr>
      <w:r w:rsidRPr="00DD4C89">
        <w:rPr>
          <w:color w:val="8F2D2E"/>
        </w:rPr>
        <w:t>Training/Preparation</w:t>
      </w:r>
    </w:p>
    <w:p w14:paraId="4F6FE15F" w14:textId="77777777" w:rsidR="00076D3C" w:rsidRDefault="00076D3C" w:rsidP="00076D3C">
      <w:pPr>
        <w:rPr>
          <w:szCs w:val="20"/>
        </w:rPr>
      </w:pPr>
      <w:r>
        <w:rPr>
          <w:szCs w:val="20"/>
        </w:rPr>
        <w:t xml:space="preserve">The number of adolescents reporting poor mental health is significantly increasing (see recent </w:t>
      </w:r>
      <w:hyperlink r:id="rId40" w:history="1">
        <w:r w:rsidRPr="00B95C8A">
          <w:rPr>
            <w:rStyle w:val="Hyperlink"/>
            <w:szCs w:val="20"/>
          </w:rPr>
          <w:t>reports</w:t>
        </w:r>
      </w:hyperlink>
      <w:r>
        <w:rPr>
          <w:szCs w:val="20"/>
        </w:rPr>
        <w:t xml:space="preserve"> published by the CDC), and in order to best provide for the well-being and safety of minors, covered activity staff should be familiar with how to recognize the signs and symptoms of a mental health problem or crisis involving a minor participant, which can help reduce the likelihood of a mental health emergency. </w:t>
      </w:r>
    </w:p>
    <w:p w14:paraId="1225C6C4" w14:textId="77777777" w:rsidR="00076D3C" w:rsidRDefault="00076D3C" w:rsidP="00076D3C">
      <w:pPr>
        <w:rPr>
          <w:szCs w:val="20"/>
        </w:rPr>
      </w:pPr>
      <w:r w:rsidRPr="005E7BB4">
        <w:rPr>
          <w:b/>
          <w:bCs/>
          <w:i/>
          <w:iCs/>
          <w:szCs w:val="20"/>
        </w:rPr>
        <w:t>Youth Mental Health First Aid</w:t>
      </w:r>
      <w:r>
        <w:rPr>
          <w:szCs w:val="20"/>
        </w:rPr>
        <w:t xml:space="preserve"> training facilitated by California’s Department of Education can be arranged through the Office of Youth Protection and Programming, and is usually offered in the Spring. It is designed to teach individuals how to help a young person (6-18) who may be experiencing a mental health or addictions challenge, or who is in crisis. Learners receive a three-year certification upon completion of the training. Email </w:t>
      </w:r>
      <w:hyperlink r:id="rId41" w:history="1">
        <w:r w:rsidRPr="00196B31">
          <w:rPr>
            <w:rStyle w:val="Hyperlink"/>
            <w:szCs w:val="20"/>
          </w:rPr>
          <w:t>minors@usc.edu</w:t>
        </w:r>
      </w:hyperlink>
      <w:r>
        <w:rPr>
          <w:szCs w:val="20"/>
        </w:rPr>
        <w:t xml:space="preserve"> to inquire.</w:t>
      </w:r>
    </w:p>
    <w:p w14:paraId="4E470B18" w14:textId="77777777" w:rsidR="00076D3C" w:rsidRPr="000C3207" w:rsidRDefault="00076D3C" w:rsidP="00076D3C">
      <w:pPr>
        <w:rPr>
          <w:szCs w:val="20"/>
        </w:rPr>
      </w:pPr>
      <w:r>
        <w:rPr>
          <w:szCs w:val="20"/>
        </w:rPr>
        <w:t xml:space="preserve">The California Department of Education has also compiled a list of resources for addressing mental health and wellness in youth (for when school sites are closed), which can be found on their website </w:t>
      </w:r>
      <w:hyperlink r:id="rId42" w:history="1">
        <w:r w:rsidRPr="007F5BBC">
          <w:rPr>
            <w:rStyle w:val="Hyperlink"/>
            <w:szCs w:val="20"/>
          </w:rPr>
          <w:t>here</w:t>
        </w:r>
      </w:hyperlink>
      <w:r>
        <w:rPr>
          <w:szCs w:val="20"/>
        </w:rPr>
        <w:t>.</w:t>
      </w:r>
    </w:p>
    <w:p w14:paraId="168172E9" w14:textId="77777777" w:rsidR="00076D3C" w:rsidRPr="00DD4C89" w:rsidRDefault="00076D3C" w:rsidP="00076D3C">
      <w:pPr>
        <w:pStyle w:val="Heading5"/>
        <w:rPr>
          <w:color w:val="8F2D2E"/>
        </w:rPr>
      </w:pPr>
      <w:r w:rsidRPr="00DD4C89">
        <w:rPr>
          <w:color w:val="8F2D2E"/>
        </w:rPr>
        <w:t>Mental Health Emergency Protocols</w:t>
      </w:r>
    </w:p>
    <w:p w14:paraId="7F220A4A" w14:textId="77777777" w:rsidR="00076D3C" w:rsidRPr="00CE37F9" w:rsidRDefault="00076D3C" w:rsidP="00076D3C">
      <w:pPr>
        <w:rPr>
          <w:szCs w:val="20"/>
        </w:rPr>
      </w:pPr>
      <w:r>
        <w:rPr>
          <w:szCs w:val="20"/>
        </w:rPr>
        <w:t xml:space="preserve">Generally, the steps to follow will resemble those for medical emergencies: </w:t>
      </w:r>
    </w:p>
    <w:p w14:paraId="57F1BB2F" w14:textId="77777777" w:rsidR="00076D3C" w:rsidRPr="008D5B0B" w:rsidRDefault="00076D3C" w:rsidP="007E77CF">
      <w:pPr>
        <w:pStyle w:val="ListParagraph"/>
        <w:numPr>
          <w:ilvl w:val="0"/>
          <w:numId w:val="30"/>
        </w:numPr>
        <w:rPr>
          <w:b/>
          <w:bCs/>
        </w:rPr>
      </w:pPr>
      <w:r w:rsidRPr="3E2A6254">
        <w:rPr>
          <w:b/>
          <w:bCs/>
        </w:rPr>
        <w:t xml:space="preserve">If a participant is experiencing a medical emergency (there is an imminent threat to their safety or the safety of others), call </w:t>
      </w:r>
      <w:r>
        <w:rPr>
          <w:b/>
          <w:bCs/>
        </w:rPr>
        <w:t xml:space="preserve">the appropriate DPS emergency line (if off campus, </w:t>
      </w:r>
      <w:r w:rsidRPr="3E2A6254">
        <w:rPr>
          <w:b/>
          <w:bCs/>
        </w:rPr>
        <w:t>911</w:t>
      </w:r>
      <w:r>
        <w:rPr>
          <w:b/>
          <w:bCs/>
        </w:rPr>
        <w:t>)</w:t>
      </w:r>
      <w:r w:rsidRPr="3E2A6254">
        <w:rPr>
          <w:b/>
          <w:bCs/>
        </w:rPr>
        <w:t xml:space="preserve"> immediately.</w:t>
      </w:r>
    </w:p>
    <w:p w14:paraId="6FA6CF1E" w14:textId="77777777" w:rsidR="00076D3C" w:rsidRPr="00BF464B" w:rsidRDefault="00076D3C" w:rsidP="007E77CF">
      <w:pPr>
        <w:pStyle w:val="ListParagraph"/>
        <w:numPr>
          <w:ilvl w:val="0"/>
          <w:numId w:val="30"/>
        </w:numPr>
        <w:rPr>
          <w:szCs w:val="20"/>
        </w:rPr>
      </w:pPr>
      <w:r w:rsidRPr="00BF464B">
        <w:rPr>
          <w:szCs w:val="20"/>
        </w:rPr>
        <w:t xml:space="preserve">Be prepared to provide the participant’s location, nature of their medical emergency (e.g., accident, fall, </w:t>
      </w:r>
      <w:r>
        <w:rPr>
          <w:szCs w:val="20"/>
        </w:rPr>
        <w:t xml:space="preserve">seizure, </w:t>
      </w:r>
      <w:r w:rsidRPr="00BF464B">
        <w:rPr>
          <w:szCs w:val="20"/>
        </w:rPr>
        <w:t>etc.)</w:t>
      </w:r>
      <w:r>
        <w:rPr>
          <w:szCs w:val="20"/>
        </w:rPr>
        <w:t xml:space="preserve"> and t</w:t>
      </w:r>
      <w:r w:rsidRPr="00BF464B">
        <w:rPr>
          <w:szCs w:val="20"/>
        </w:rPr>
        <w:t>he participant’s current condition and any other information that is requested.</w:t>
      </w:r>
    </w:p>
    <w:p w14:paraId="6D6491F4" w14:textId="77777777" w:rsidR="00076D3C" w:rsidRDefault="00076D3C" w:rsidP="007E77CF">
      <w:pPr>
        <w:pStyle w:val="ListParagraph"/>
        <w:numPr>
          <w:ilvl w:val="0"/>
          <w:numId w:val="30"/>
        </w:numPr>
        <w:rPr>
          <w:szCs w:val="20"/>
        </w:rPr>
      </w:pPr>
      <w:r>
        <w:rPr>
          <w:szCs w:val="20"/>
        </w:rPr>
        <w:t>If the incident/emergency occurred on campus, contact the DPS emergency line.</w:t>
      </w:r>
    </w:p>
    <w:p w14:paraId="464038BF" w14:textId="77777777" w:rsidR="00076D3C" w:rsidRDefault="00076D3C" w:rsidP="007E77CF">
      <w:pPr>
        <w:pStyle w:val="ListParagraph"/>
        <w:numPr>
          <w:ilvl w:val="0"/>
          <w:numId w:val="30"/>
        </w:numPr>
        <w:rPr>
          <w:szCs w:val="20"/>
        </w:rPr>
      </w:pPr>
      <w:r>
        <w:rPr>
          <w:szCs w:val="20"/>
        </w:rPr>
        <w:t>Contact the parent/guardian.</w:t>
      </w:r>
    </w:p>
    <w:p w14:paraId="28CDE203" w14:textId="77777777" w:rsidR="00076D3C" w:rsidRDefault="00076D3C" w:rsidP="007E77CF">
      <w:pPr>
        <w:pStyle w:val="ListParagraph"/>
        <w:numPr>
          <w:ilvl w:val="0"/>
          <w:numId w:val="30"/>
        </w:numPr>
        <w:rPr>
          <w:szCs w:val="20"/>
        </w:rPr>
      </w:pPr>
      <w:r>
        <w:rPr>
          <w:szCs w:val="20"/>
        </w:rPr>
        <w:t>Do not move the participant unless instructed otherwise, or if they are in immediate danger.</w:t>
      </w:r>
    </w:p>
    <w:p w14:paraId="7D6452C5" w14:textId="77777777" w:rsidR="00076D3C" w:rsidRDefault="00076D3C" w:rsidP="007E77CF">
      <w:pPr>
        <w:pStyle w:val="ListParagraph"/>
        <w:numPr>
          <w:ilvl w:val="0"/>
          <w:numId w:val="30"/>
        </w:numPr>
        <w:rPr>
          <w:szCs w:val="20"/>
        </w:rPr>
      </w:pPr>
      <w:r>
        <w:rPr>
          <w:szCs w:val="20"/>
        </w:rPr>
        <w:t>If a minor is transported to the hospital, a staff member should accompany them; be sure there are adequate supervision ratios in place for other participants.</w:t>
      </w:r>
    </w:p>
    <w:p w14:paraId="0CC84CED" w14:textId="77777777" w:rsidR="00076D3C" w:rsidRDefault="00076D3C" w:rsidP="007E77CF">
      <w:pPr>
        <w:pStyle w:val="ListParagraph"/>
        <w:numPr>
          <w:ilvl w:val="0"/>
          <w:numId w:val="30"/>
        </w:numPr>
        <w:rPr>
          <w:szCs w:val="20"/>
        </w:rPr>
      </w:pPr>
      <w:r>
        <w:rPr>
          <w:szCs w:val="20"/>
        </w:rPr>
        <w:t>All covered activities should be collecting critical medical information and authorization to treat prior to the start date, and ideally via CampDoc (a form management system); emergency responders/medical staff will need to be informed of any relevant information provided on these forms (e.g., allergies, medications, etc.). If your covered activity uses CampDoc, USC Student Health will be able to securely access their medical information.</w:t>
      </w:r>
    </w:p>
    <w:p w14:paraId="7B3BCF39" w14:textId="77777777" w:rsidR="00076D3C" w:rsidRDefault="00076D3C" w:rsidP="007E77CF">
      <w:pPr>
        <w:pStyle w:val="ListParagraph"/>
        <w:numPr>
          <w:ilvl w:val="0"/>
          <w:numId w:val="30"/>
        </w:numPr>
        <w:rPr>
          <w:szCs w:val="20"/>
        </w:rPr>
      </w:pPr>
      <w:r>
        <w:rPr>
          <w:szCs w:val="20"/>
        </w:rPr>
        <w:t xml:space="preserve">Within 24 hours, contact the Office of Youth Protection and Programming via </w:t>
      </w:r>
      <w:hyperlink r:id="rId43" w:history="1">
        <w:r w:rsidRPr="00B55018">
          <w:rPr>
            <w:rStyle w:val="Hyperlink"/>
            <w:szCs w:val="20"/>
          </w:rPr>
          <w:t>this online form</w:t>
        </w:r>
      </w:hyperlink>
      <w:r>
        <w:rPr>
          <w:szCs w:val="20"/>
        </w:rPr>
        <w:t>.</w:t>
      </w:r>
    </w:p>
    <w:p w14:paraId="4089C793" w14:textId="77777777" w:rsidR="00076D3C" w:rsidRPr="00A3319C" w:rsidRDefault="00076D3C" w:rsidP="007E77CF">
      <w:pPr>
        <w:pStyle w:val="ListParagraph"/>
        <w:numPr>
          <w:ilvl w:val="0"/>
          <w:numId w:val="30"/>
        </w:numPr>
        <w:rPr>
          <w:szCs w:val="20"/>
        </w:rPr>
      </w:pPr>
      <w:r w:rsidRPr="00A3319C">
        <w:rPr>
          <w:szCs w:val="20"/>
        </w:rPr>
        <w:t>Once the initial emergency has been responded to, consider</w:t>
      </w:r>
      <w:r>
        <w:rPr>
          <w:szCs w:val="20"/>
        </w:rPr>
        <w:t xml:space="preserve"> what </w:t>
      </w:r>
      <w:r w:rsidRPr="00A3319C">
        <w:rPr>
          <w:szCs w:val="20"/>
        </w:rPr>
        <w:t>actions may be necessary to address the needs/concerns of other minor participants and/or covered activity staff who were not directly involved, but impacted</w:t>
      </w:r>
      <w:r>
        <w:rPr>
          <w:szCs w:val="20"/>
        </w:rPr>
        <w:t>.</w:t>
      </w:r>
    </w:p>
    <w:p w14:paraId="00BA34A3" w14:textId="77777777" w:rsidR="00076D3C" w:rsidRDefault="00076D3C" w:rsidP="007E77CF">
      <w:pPr>
        <w:pStyle w:val="ListParagraph"/>
        <w:numPr>
          <w:ilvl w:val="0"/>
          <w:numId w:val="30"/>
        </w:numPr>
        <w:rPr>
          <w:szCs w:val="20"/>
        </w:rPr>
      </w:pPr>
      <w:r w:rsidRPr="00D13CB7">
        <w:rPr>
          <w:szCs w:val="20"/>
        </w:rPr>
        <w:t>Is there additional communication or training necessary for any of the involved or impacted parties</w:t>
      </w:r>
      <w:r>
        <w:rPr>
          <w:szCs w:val="20"/>
        </w:rPr>
        <w:t xml:space="preserve"> that might help prevent this situation from occurring again, or that could enhance protocols</w:t>
      </w:r>
      <w:r w:rsidRPr="00D13CB7">
        <w:rPr>
          <w:szCs w:val="20"/>
        </w:rPr>
        <w:t xml:space="preserve">? </w:t>
      </w:r>
    </w:p>
    <w:p w14:paraId="028209B7" w14:textId="77777777" w:rsidR="00076D3C" w:rsidRPr="00813797" w:rsidRDefault="00076D3C" w:rsidP="00076D3C">
      <w:pPr>
        <w:pStyle w:val="Heading5"/>
        <w:rPr>
          <w:color w:val="8F2D2E"/>
        </w:rPr>
      </w:pPr>
      <w:r w:rsidRPr="00813797">
        <w:rPr>
          <w:color w:val="8F2D2E"/>
        </w:rPr>
        <w:t>Mental Health Crisis Protocols</w:t>
      </w:r>
    </w:p>
    <w:p w14:paraId="51BB634F" w14:textId="77777777" w:rsidR="00076D3C" w:rsidRDefault="00076D3C" w:rsidP="00076D3C">
      <w:pPr>
        <w:rPr>
          <w:szCs w:val="20"/>
        </w:rPr>
      </w:pPr>
      <w:r>
        <w:rPr>
          <w:szCs w:val="20"/>
        </w:rPr>
        <w:t>If a minor is experiencing a mental health crisis, meaning they are not actively trying to harm themselves or others but thinking about doing so and/or experiencing extreme depression or other mental illness symptoms:</w:t>
      </w:r>
    </w:p>
    <w:p w14:paraId="1CDDAB06" w14:textId="77777777" w:rsidR="00076D3C" w:rsidRDefault="00076D3C" w:rsidP="007E77CF">
      <w:pPr>
        <w:pStyle w:val="ListParagraph"/>
        <w:numPr>
          <w:ilvl w:val="0"/>
          <w:numId w:val="18"/>
        </w:numPr>
        <w:rPr>
          <w:szCs w:val="20"/>
        </w:rPr>
      </w:pPr>
      <w:r>
        <w:rPr>
          <w:szCs w:val="20"/>
        </w:rPr>
        <w:t>If the situation is happening or minors are residing on campus, contact</w:t>
      </w:r>
      <w:r w:rsidRPr="00A9056D">
        <w:rPr>
          <w:szCs w:val="20"/>
        </w:rPr>
        <w:t xml:space="preserve"> DPS </w:t>
      </w:r>
      <w:r>
        <w:rPr>
          <w:szCs w:val="20"/>
        </w:rPr>
        <w:t>immediately.</w:t>
      </w:r>
    </w:p>
    <w:p w14:paraId="7EF6BDD2" w14:textId="77777777" w:rsidR="00076D3C" w:rsidRDefault="00076D3C" w:rsidP="007E77CF">
      <w:pPr>
        <w:pStyle w:val="ListParagraph"/>
        <w:numPr>
          <w:ilvl w:val="0"/>
          <w:numId w:val="18"/>
        </w:numPr>
        <w:rPr>
          <w:szCs w:val="20"/>
        </w:rPr>
      </w:pPr>
      <w:r>
        <w:rPr>
          <w:szCs w:val="20"/>
        </w:rPr>
        <w:t>Consult with</w:t>
      </w:r>
      <w:r w:rsidRPr="00A9056D">
        <w:rPr>
          <w:szCs w:val="20"/>
        </w:rPr>
        <w:t xml:space="preserve"> USC Student Health (if enrolled in the Student Health Fee)</w:t>
      </w:r>
      <w:r>
        <w:rPr>
          <w:szCs w:val="20"/>
        </w:rPr>
        <w:t>.</w:t>
      </w:r>
    </w:p>
    <w:p w14:paraId="5ADD2DC7" w14:textId="77777777" w:rsidR="00076D3C" w:rsidRDefault="00076D3C" w:rsidP="007E77CF">
      <w:pPr>
        <w:pStyle w:val="ListParagraph"/>
        <w:numPr>
          <w:ilvl w:val="0"/>
          <w:numId w:val="18"/>
        </w:numPr>
        <w:rPr>
          <w:szCs w:val="20"/>
        </w:rPr>
      </w:pPr>
      <w:r>
        <w:rPr>
          <w:szCs w:val="20"/>
        </w:rPr>
        <w:t>Notify the minor’s parent/guardian.</w:t>
      </w:r>
    </w:p>
    <w:p w14:paraId="72321B4F" w14:textId="77777777" w:rsidR="00076D3C" w:rsidRDefault="00076D3C" w:rsidP="007E77CF">
      <w:pPr>
        <w:pStyle w:val="ListParagraph"/>
        <w:numPr>
          <w:ilvl w:val="0"/>
          <w:numId w:val="18"/>
        </w:numPr>
        <w:rPr>
          <w:szCs w:val="20"/>
        </w:rPr>
      </w:pPr>
      <w:r>
        <w:rPr>
          <w:szCs w:val="20"/>
        </w:rPr>
        <w:t xml:space="preserve">Within 24 hours, contact the Office of Youth Protection and Programming via </w:t>
      </w:r>
      <w:hyperlink r:id="rId44" w:history="1">
        <w:r w:rsidRPr="00B55018">
          <w:rPr>
            <w:rStyle w:val="Hyperlink"/>
            <w:szCs w:val="20"/>
          </w:rPr>
          <w:t>this online form</w:t>
        </w:r>
      </w:hyperlink>
      <w:r>
        <w:rPr>
          <w:szCs w:val="20"/>
        </w:rPr>
        <w:t>. The office will also coordinate with other campus partners and resources to help support you.</w:t>
      </w:r>
    </w:p>
    <w:p w14:paraId="77BB7623" w14:textId="77777777" w:rsidR="00DF05E1" w:rsidRPr="00DF05E1" w:rsidRDefault="001B70CF" w:rsidP="00DF05E1">
      <w:pPr>
        <w:pStyle w:val="ListParagraph"/>
        <w:ind w:left="360"/>
        <w:rPr>
          <w:b/>
          <w:bCs/>
          <w:color w:val="8F2D2E"/>
        </w:rPr>
      </w:pPr>
      <w:r>
        <w:rPr>
          <w:noProof/>
        </w:rPr>
        <w:pict w14:anchorId="2EAB2BC8">
          <v:rect id="_x0000_s2071" style="position:absolute;left:0;text-align:left;margin-left:.75pt;margin-top:14.05pt;width:154pt;height:28.35pt;z-index:-251658223" fillcolor="#e7e6e6 [3214]" strokecolor="#ffc000 [3207]"/>
        </w:pict>
      </w:r>
    </w:p>
    <w:p w14:paraId="6DB01ECA" w14:textId="6CFD6DE7" w:rsidR="00DF05E1" w:rsidRPr="00DF05E1" w:rsidRDefault="00DF05E1" w:rsidP="00DF05E1">
      <w:pPr>
        <w:rPr>
          <w:rFonts w:ascii="Lato Black" w:hAnsi="Lato Black"/>
          <w:b/>
          <w:bCs/>
          <w:color w:val="8F2D2E"/>
        </w:rPr>
      </w:pPr>
      <w:r>
        <w:rPr>
          <w:rFonts w:ascii="Lato Black" w:hAnsi="Lato Black"/>
          <w:b/>
          <w:bCs/>
          <w:color w:val="8F2D2E"/>
        </w:rPr>
        <w:t xml:space="preserve">  </w:t>
      </w:r>
      <w:hyperlink w:anchor="_Template_Emergency_Management" w:history="1">
        <w:r w:rsidRPr="00DF05E1">
          <w:rPr>
            <w:rStyle w:val="Hyperlink"/>
            <w:rFonts w:ascii="Lato Black" w:hAnsi="Lato Black"/>
            <w:b/>
            <w:bCs/>
          </w:rPr>
          <w:t>CLICK TO JUMP TO TEMPLATE</w:t>
        </w:r>
      </w:hyperlink>
    </w:p>
    <w:p w14:paraId="68E770A9" w14:textId="77777777" w:rsidR="00EE23DB" w:rsidRDefault="00EE23DB">
      <w:pPr>
        <w:rPr>
          <w:rFonts w:eastAsiaTheme="majorEastAsia" w:cstheme="majorBidi"/>
          <w:b/>
          <w:bCs/>
          <w:color w:val="8F2D2E"/>
          <w:sz w:val="24"/>
          <w:szCs w:val="24"/>
        </w:rPr>
      </w:pPr>
      <w:r>
        <w:rPr>
          <w:b/>
          <w:bCs/>
        </w:rPr>
        <w:br w:type="page"/>
      </w:r>
    </w:p>
    <w:p w14:paraId="2DE14DAF" w14:textId="1B0E7F86" w:rsidR="00EE23DB" w:rsidRPr="00D157D3" w:rsidRDefault="001B70CF" w:rsidP="00D157D3">
      <w:pPr>
        <w:jc w:val="center"/>
        <w:rPr>
          <w:b/>
          <w:bCs/>
          <w:color w:val="000000" w:themeColor="text1"/>
        </w:rPr>
      </w:pPr>
      <w:r>
        <w:rPr>
          <w:noProof/>
        </w:rPr>
        <w:pict w14:anchorId="2E54739F">
          <v:rect id="_x0000_s2060" style="position:absolute;left:0;text-align:left;margin-left:1pt;margin-top:45.2pt;width:466.45pt;height:3.85pt;z-index:251658248" fillcolor="#8f2d2e" strokecolor="#8f2d2e"/>
        </w:pict>
      </w:r>
      <w:r w:rsidR="00D157D3">
        <w:rPr>
          <w:b/>
          <w:bCs/>
          <w:noProof/>
          <w:color w:val="000000" w:themeColor="text1"/>
        </w:rPr>
        <w:drawing>
          <wp:inline distT="0" distB="0" distL="0" distR="0" wp14:anchorId="0E019405" wp14:editId="2A926EAD">
            <wp:extent cx="680936" cy="680936"/>
            <wp:effectExtent l="0" t="0" r="0" b="0"/>
            <wp:docPr id="804572571" name="Graphic 8"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572571" name="Graphic 8" descr="Siren with solid fill"/>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685259" cy="685259"/>
                    </a:xfrm>
                    <a:prstGeom prst="rect">
                      <a:avLst/>
                    </a:prstGeom>
                  </pic:spPr>
                </pic:pic>
              </a:graphicData>
            </a:graphic>
          </wp:inline>
        </w:drawing>
      </w:r>
    </w:p>
    <w:p w14:paraId="49273FC3" w14:textId="0ED5F8C7" w:rsidR="00076D3C" w:rsidRDefault="00DD4C89" w:rsidP="00076D3C">
      <w:pPr>
        <w:pStyle w:val="Heading3"/>
        <w:rPr>
          <w:b/>
          <w:bCs/>
        </w:rPr>
      </w:pPr>
      <w:r>
        <w:rPr>
          <w:b/>
          <w:bCs/>
        </w:rPr>
        <w:t xml:space="preserve">7. </w:t>
      </w:r>
      <w:r w:rsidR="00076D3C">
        <w:rPr>
          <w:b/>
          <w:bCs/>
        </w:rPr>
        <w:t>Earthquakes</w:t>
      </w:r>
    </w:p>
    <w:p w14:paraId="01C5FF46" w14:textId="77777777" w:rsidR="00076D3C" w:rsidRPr="00DF6A97" w:rsidRDefault="00076D3C" w:rsidP="00076D3C">
      <w:pPr>
        <w:pStyle w:val="Heading4"/>
        <w:rPr>
          <w:i w:val="0"/>
          <w:iCs w:val="0"/>
        </w:rPr>
      </w:pPr>
      <w:r w:rsidRPr="00DF6A97">
        <w:rPr>
          <w:i w:val="0"/>
          <w:iCs w:val="0"/>
        </w:rPr>
        <w:t>In the event of an earthquake:</w:t>
      </w:r>
    </w:p>
    <w:p w14:paraId="23DED555" w14:textId="77777777" w:rsidR="00076D3C" w:rsidRPr="00A26C01" w:rsidRDefault="00076D3C" w:rsidP="007E77CF">
      <w:pPr>
        <w:pStyle w:val="ListParagraph"/>
        <w:numPr>
          <w:ilvl w:val="0"/>
          <w:numId w:val="19"/>
        </w:numPr>
        <w:ind w:left="360"/>
        <w:rPr>
          <w:b/>
          <w:bCs/>
        </w:rPr>
      </w:pPr>
      <w:r w:rsidRPr="00A26C01">
        <w:rPr>
          <w:b/>
          <w:bCs/>
        </w:rPr>
        <w:t>DROP</w:t>
      </w:r>
      <w:r>
        <w:rPr>
          <w:b/>
          <w:bCs/>
        </w:rPr>
        <w:t xml:space="preserve"> - </w:t>
      </w:r>
      <w:r w:rsidRPr="00A26C01">
        <w:t>Drop to the floor, avoiding any falling objects or toppling furniture.</w:t>
      </w:r>
    </w:p>
    <w:p w14:paraId="36AADA80" w14:textId="77777777" w:rsidR="00076D3C" w:rsidRPr="00A26C01" w:rsidRDefault="00076D3C" w:rsidP="00076D3C">
      <w:pPr>
        <w:pStyle w:val="ListParagraph"/>
        <w:ind w:left="360"/>
        <w:rPr>
          <w:b/>
          <w:bCs/>
        </w:rPr>
      </w:pPr>
    </w:p>
    <w:p w14:paraId="538D28F4" w14:textId="77777777" w:rsidR="00076D3C" w:rsidRDefault="00076D3C" w:rsidP="007E77CF">
      <w:pPr>
        <w:pStyle w:val="ListParagraph"/>
        <w:numPr>
          <w:ilvl w:val="0"/>
          <w:numId w:val="19"/>
        </w:numPr>
        <w:ind w:left="360"/>
      </w:pPr>
      <w:r w:rsidRPr="7F4ADEC3">
        <w:rPr>
          <w:b/>
          <w:bCs/>
        </w:rPr>
        <w:t xml:space="preserve">COVER - </w:t>
      </w:r>
      <w:r>
        <w:t>Take cover under a desk, table or other sturdy piece of furniture. If no such furniture is present, seek cover against an interior wall while protecting your head with your arms. Avoid windows, hanging objects, mirrors and tall furniture.</w:t>
      </w:r>
    </w:p>
    <w:p w14:paraId="69690B47" w14:textId="77777777" w:rsidR="00076D3C" w:rsidRDefault="00076D3C" w:rsidP="00076D3C">
      <w:pPr>
        <w:pStyle w:val="ListParagraph"/>
        <w:ind w:left="360"/>
      </w:pPr>
    </w:p>
    <w:p w14:paraId="7DE29F8C" w14:textId="77777777" w:rsidR="00076D3C" w:rsidRDefault="00076D3C" w:rsidP="007E77CF">
      <w:pPr>
        <w:pStyle w:val="ListParagraph"/>
        <w:numPr>
          <w:ilvl w:val="0"/>
          <w:numId w:val="31"/>
        </w:numPr>
      </w:pPr>
      <w:r w:rsidRPr="00DF6A97">
        <w:t>For people with disability DROP, COVER, and HOLD ON or sit on a chair, bed, etc.</w:t>
      </w:r>
      <w:r>
        <w:t>:</w:t>
      </w:r>
    </w:p>
    <w:p w14:paraId="7A0FA841" w14:textId="77777777" w:rsidR="00076D3C" w:rsidRDefault="00076D3C" w:rsidP="00076D3C">
      <w:r>
        <w:t>If on wheelchair, or walker, lock your wheels and lower as much as possible. Cover your head and neck with both hands. Keep your cane near you so it can be used when the shaking stops.</w:t>
      </w:r>
    </w:p>
    <w:p w14:paraId="45B6C31E" w14:textId="77777777" w:rsidR="00076D3C" w:rsidRDefault="00076D3C" w:rsidP="007E77CF">
      <w:pPr>
        <w:pStyle w:val="ListParagraph"/>
        <w:numPr>
          <w:ilvl w:val="0"/>
          <w:numId w:val="31"/>
        </w:numPr>
      </w:pPr>
      <w:r w:rsidRPr="00DF6A97">
        <w:t xml:space="preserve">For more information regarding planning for special needs individuals use </w:t>
      </w:r>
      <w:hyperlink r:id="rId47" w:history="1">
        <w:r w:rsidRPr="7F4ADEC3">
          <w:rPr>
            <w:rStyle w:val="Hyperlink"/>
          </w:rPr>
          <w:t xml:space="preserve">Earthquake Country Alliance: Welcome to Earthquake Country! </w:t>
        </w:r>
      </w:hyperlink>
    </w:p>
    <w:p w14:paraId="0F683955" w14:textId="77777777" w:rsidR="00076D3C" w:rsidRDefault="00076D3C" w:rsidP="00076D3C">
      <w:pPr>
        <w:pStyle w:val="ListParagraph"/>
        <w:ind w:left="360"/>
      </w:pPr>
    </w:p>
    <w:p w14:paraId="2C6C26C8" w14:textId="77777777" w:rsidR="00076D3C" w:rsidRDefault="00076D3C" w:rsidP="007E77CF">
      <w:pPr>
        <w:pStyle w:val="ListParagraph"/>
        <w:numPr>
          <w:ilvl w:val="0"/>
          <w:numId w:val="19"/>
        </w:numPr>
        <w:ind w:left="360"/>
      </w:pPr>
      <w:r w:rsidRPr="7F4ADEC3">
        <w:rPr>
          <w:b/>
          <w:bCs/>
        </w:rPr>
        <w:t>HOLD ON -</w:t>
      </w:r>
      <w:r>
        <w:t xml:space="preserve"> If you take cover under furniture, hold on tight and be prepared to move with it. Do not release until the ground stops shaking.</w:t>
      </w:r>
    </w:p>
    <w:p w14:paraId="4C188346" w14:textId="77777777" w:rsidR="00076D3C" w:rsidRPr="00A26C01" w:rsidRDefault="00076D3C" w:rsidP="00076D3C">
      <w:pPr>
        <w:pStyle w:val="ListParagraph"/>
        <w:ind w:left="360"/>
      </w:pPr>
    </w:p>
    <w:p w14:paraId="6370EC3E" w14:textId="77777777" w:rsidR="00076D3C" w:rsidRDefault="00076D3C" w:rsidP="007E77CF">
      <w:pPr>
        <w:pStyle w:val="ListParagraph"/>
        <w:numPr>
          <w:ilvl w:val="0"/>
          <w:numId w:val="20"/>
        </w:numPr>
        <w:ind w:left="720"/>
      </w:pPr>
      <w:r w:rsidRPr="00713BFA">
        <w:rPr>
          <w:b/>
          <w:bCs/>
        </w:rPr>
        <w:t>Do not</w:t>
      </w:r>
      <w:r w:rsidRPr="00A26C01">
        <w:t> run outside.</w:t>
      </w:r>
    </w:p>
    <w:p w14:paraId="7E24023A" w14:textId="77777777" w:rsidR="00076D3C" w:rsidRDefault="00076D3C" w:rsidP="007E77CF">
      <w:pPr>
        <w:pStyle w:val="ListParagraph"/>
        <w:numPr>
          <w:ilvl w:val="0"/>
          <w:numId w:val="20"/>
        </w:numPr>
        <w:ind w:left="720"/>
      </w:pPr>
      <w:r w:rsidRPr="00713BFA">
        <w:rPr>
          <w:b/>
          <w:bCs/>
        </w:rPr>
        <w:t>Do not</w:t>
      </w:r>
      <w:r w:rsidRPr="00A26C01">
        <w:t> go to a doorway. (Doorways are no safer than other spaces, and a swinging door can cause injury).</w:t>
      </w:r>
    </w:p>
    <w:p w14:paraId="46766700" w14:textId="77777777" w:rsidR="00076D3C" w:rsidRDefault="00076D3C" w:rsidP="007E77CF">
      <w:pPr>
        <w:pStyle w:val="ListParagraph"/>
        <w:numPr>
          <w:ilvl w:val="0"/>
          <w:numId w:val="20"/>
        </w:numPr>
        <w:ind w:left="720"/>
      </w:pPr>
      <w:r w:rsidRPr="00713BFA">
        <w:rPr>
          <w:b/>
          <w:bCs/>
        </w:rPr>
        <w:t>In a hallway</w:t>
      </w:r>
      <w:r w:rsidRPr="00A26C01">
        <w:t>, drop near an interior wall away from windows. Protect the back of your head/neck with your arms.</w:t>
      </w:r>
    </w:p>
    <w:p w14:paraId="475A559F" w14:textId="77777777" w:rsidR="00076D3C" w:rsidRDefault="00076D3C" w:rsidP="007E77CF">
      <w:pPr>
        <w:pStyle w:val="ListParagraph"/>
        <w:numPr>
          <w:ilvl w:val="0"/>
          <w:numId w:val="20"/>
        </w:numPr>
        <w:ind w:left="720"/>
      </w:pPr>
      <w:r w:rsidRPr="00713BFA">
        <w:rPr>
          <w:b/>
          <w:bCs/>
        </w:rPr>
        <w:t>If driving</w:t>
      </w:r>
      <w:r w:rsidRPr="00A26C01">
        <w:t>, pull to the side of the road and come to a stop. Stay in the car.</w:t>
      </w:r>
    </w:p>
    <w:p w14:paraId="6F93A0CE" w14:textId="77777777" w:rsidR="00076D3C" w:rsidRDefault="00076D3C" w:rsidP="007E77CF">
      <w:pPr>
        <w:pStyle w:val="ListParagraph"/>
        <w:numPr>
          <w:ilvl w:val="0"/>
          <w:numId w:val="20"/>
        </w:numPr>
        <w:ind w:left="720"/>
      </w:pPr>
      <w:r w:rsidRPr="00713BFA">
        <w:rPr>
          <w:b/>
          <w:bCs/>
        </w:rPr>
        <w:t>In an auditorium</w:t>
      </w:r>
      <w:r w:rsidRPr="00A26C01">
        <w:t>, drop to the ground between the seats. Protect the back of your head/neck with your arms.</w:t>
      </w:r>
    </w:p>
    <w:p w14:paraId="0D8CFC32" w14:textId="77777777" w:rsidR="00076D3C" w:rsidRDefault="00076D3C" w:rsidP="007E77CF">
      <w:pPr>
        <w:pStyle w:val="ListParagraph"/>
        <w:numPr>
          <w:ilvl w:val="0"/>
          <w:numId w:val="20"/>
        </w:numPr>
        <w:ind w:left="720"/>
      </w:pPr>
      <w:r w:rsidRPr="00713BFA">
        <w:rPr>
          <w:b/>
          <w:bCs/>
        </w:rPr>
        <w:t>Outdoors</w:t>
      </w:r>
      <w:r w:rsidRPr="00A26C01">
        <w:t>, move away from buildings to an open area; avoid power lines.</w:t>
      </w:r>
    </w:p>
    <w:p w14:paraId="74B3B94B" w14:textId="77777777" w:rsidR="00076D3C" w:rsidRPr="00A26C01" w:rsidRDefault="00076D3C" w:rsidP="007E77CF">
      <w:pPr>
        <w:pStyle w:val="ListParagraph"/>
        <w:numPr>
          <w:ilvl w:val="0"/>
          <w:numId w:val="20"/>
        </w:numPr>
        <w:ind w:left="720"/>
      </w:pPr>
      <w:r w:rsidRPr="00713BFA">
        <w:rPr>
          <w:b/>
          <w:bCs/>
        </w:rPr>
        <w:t>In bed</w:t>
      </w:r>
      <w:r w:rsidRPr="00A26C01">
        <w:t>, stay there, and protect your head with a pillow.</w:t>
      </w:r>
    </w:p>
    <w:p w14:paraId="2DD855C1" w14:textId="77777777" w:rsidR="00076D3C" w:rsidRPr="006A6664" w:rsidRDefault="00076D3C" w:rsidP="00076D3C">
      <w:pPr>
        <w:pStyle w:val="Heading4"/>
        <w:rPr>
          <w:i w:val="0"/>
          <w:iCs w:val="0"/>
        </w:rPr>
      </w:pPr>
      <w:r w:rsidRPr="006A6664">
        <w:rPr>
          <w:i w:val="0"/>
          <w:iCs w:val="0"/>
        </w:rPr>
        <w:t>When the Shaking Stops</w:t>
      </w:r>
    </w:p>
    <w:p w14:paraId="5F5E88FB" w14:textId="77777777" w:rsidR="00076D3C" w:rsidRPr="00A26C01" w:rsidRDefault="00076D3C" w:rsidP="007E77CF">
      <w:pPr>
        <w:pStyle w:val="ListParagraph"/>
        <w:numPr>
          <w:ilvl w:val="0"/>
          <w:numId w:val="21"/>
        </w:numPr>
      </w:pPr>
      <w:r w:rsidRPr="00A26C01">
        <w:t>Check for injuries to people in the area.</w:t>
      </w:r>
    </w:p>
    <w:p w14:paraId="48B9E40B" w14:textId="77777777" w:rsidR="00076D3C" w:rsidRPr="00A26C01" w:rsidRDefault="00076D3C" w:rsidP="007E77CF">
      <w:pPr>
        <w:pStyle w:val="ListParagraph"/>
        <w:numPr>
          <w:ilvl w:val="0"/>
          <w:numId w:val="21"/>
        </w:numPr>
      </w:pPr>
      <w:r w:rsidRPr="00A26C01">
        <w:t>Call for medical assistance and render first aid if required.</w:t>
      </w:r>
    </w:p>
    <w:p w14:paraId="1E6E5230" w14:textId="77777777" w:rsidR="00076D3C" w:rsidRPr="00A26C01" w:rsidRDefault="00076D3C" w:rsidP="007E77CF">
      <w:pPr>
        <w:pStyle w:val="ListParagraph"/>
        <w:numPr>
          <w:ilvl w:val="0"/>
          <w:numId w:val="21"/>
        </w:numPr>
      </w:pPr>
      <w:r w:rsidRPr="00A26C01">
        <w:t>Check the area for hazards such as building damage, fires or gas leaks. If the building appears to be unsafe, leave the building and report any urgent problem.</w:t>
      </w:r>
    </w:p>
    <w:p w14:paraId="0953CD43" w14:textId="77777777" w:rsidR="00076D3C" w:rsidRPr="00A26C01" w:rsidRDefault="00076D3C" w:rsidP="007E77CF">
      <w:pPr>
        <w:pStyle w:val="ListParagraph"/>
        <w:numPr>
          <w:ilvl w:val="0"/>
          <w:numId w:val="21"/>
        </w:numPr>
      </w:pPr>
      <w:r w:rsidRPr="00A26C01">
        <w:t>Listen to a battery-operated radio for emergency information.</w:t>
      </w:r>
    </w:p>
    <w:p w14:paraId="6EF6444D" w14:textId="77777777" w:rsidR="00076D3C" w:rsidRPr="006A6664" w:rsidRDefault="00076D3C" w:rsidP="00076D3C">
      <w:pPr>
        <w:pStyle w:val="Heading4"/>
        <w:rPr>
          <w:i w:val="0"/>
          <w:iCs w:val="0"/>
        </w:rPr>
      </w:pPr>
      <w:r w:rsidRPr="006A6664">
        <w:rPr>
          <w:i w:val="0"/>
          <w:iCs w:val="0"/>
        </w:rPr>
        <w:t>Earthquake Aftermath</w:t>
      </w:r>
    </w:p>
    <w:p w14:paraId="78A72A51" w14:textId="77777777" w:rsidR="00076D3C" w:rsidRPr="00A26C01" w:rsidRDefault="00076D3C" w:rsidP="007E77CF">
      <w:pPr>
        <w:pStyle w:val="ListParagraph"/>
        <w:numPr>
          <w:ilvl w:val="0"/>
          <w:numId w:val="22"/>
        </w:numPr>
      </w:pPr>
      <w:r>
        <w:t>Be prepared for more quakes.</w:t>
      </w:r>
    </w:p>
    <w:p w14:paraId="400F5871" w14:textId="77777777" w:rsidR="00076D3C" w:rsidRPr="00A26C01" w:rsidRDefault="00076D3C" w:rsidP="007E77CF">
      <w:pPr>
        <w:pStyle w:val="ListParagraph"/>
        <w:numPr>
          <w:ilvl w:val="0"/>
          <w:numId w:val="22"/>
        </w:numPr>
      </w:pPr>
      <w:r w:rsidRPr="00A26C01">
        <w:t>Wear sturdy shoes to avoid injury from broken glass.</w:t>
      </w:r>
    </w:p>
    <w:p w14:paraId="27C0BA00" w14:textId="77777777" w:rsidR="00076D3C" w:rsidRPr="00A26C01" w:rsidRDefault="00076D3C" w:rsidP="007E77CF">
      <w:pPr>
        <w:pStyle w:val="ListParagraph"/>
        <w:numPr>
          <w:ilvl w:val="0"/>
          <w:numId w:val="22"/>
        </w:numPr>
      </w:pPr>
      <w:r w:rsidRPr="00A26C01">
        <w:t>Do not use elevators.</w:t>
      </w:r>
    </w:p>
    <w:p w14:paraId="27AC4866" w14:textId="77777777" w:rsidR="00076D3C" w:rsidRPr="00A26C01" w:rsidRDefault="00076D3C" w:rsidP="007E77CF">
      <w:pPr>
        <w:pStyle w:val="ListParagraph"/>
        <w:numPr>
          <w:ilvl w:val="0"/>
          <w:numId w:val="22"/>
        </w:numPr>
      </w:pPr>
      <w:r w:rsidRPr="00A26C01">
        <w:t>Do not use telephones except in a serious emergency.</w:t>
      </w:r>
    </w:p>
    <w:p w14:paraId="176245F4" w14:textId="77777777" w:rsidR="00076D3C" w:rsidRPr="00A26C01" w:rsidRDefault="00076D3C" w:rsidP="007E77CF">
      <w:pPr>
        <w:pStyle w:val="ListParagraph"/>
        <w:numPr>
          <w:ilvl w:val="0"/>
          <w:numId w:val="22"/>
        </w:numPr>
      </w:pPr>
      <w:r w:rsidRPr="00A26C01">
        <w:t>Assist others in the area.</w:t>
      </w:r>
    </w:p>
    <w:p w14:paraId="30224D66" w14:textId="77777777" w:rsidR="00076D3C" w:rsidRPr="00A26C01" w:rsidRDefault="00076D3C" w:rsidP="007E77CF">
      <w:pPr>
        <w:pStyle w:val="ListParagraph"/>
        <w:numPr>
          <w:ilvl w:val="0"/>
          <w:numId w:val="22"/>
        </w:numPr>
      </w:pPr>
      <w:r w:rsidRPr="00A26C01">
        <w:t>Report injuries or damage to the nearest emergency response team or to the USC Department of Public Safety.</w:t>
      </w:r>
    </w:p>
    <w:p w14:paraId="2F001EE4" w14:textId="77777777" w:rsidR="00076D3C" w:rsidRPr="00A26C01" w:rsidRDefault="00076D3C" w:rsidP="007E77CF">
      <w:pPr>
        <w:pStyle w:val="ListParagraph"/>
        <w:numPr>
          <w:ilvl w:val="0"/>
          <w:numId w:val="22"/>
        </w:numPr>
      </w:pPr>
      <w:r w:rsidRPr="00A26C01">
        <w:t>Evacuate the building. Do not re-enter until it has been assessed for damage and deemed safe by inspectors.</w:t>
      </w:r>
    </w:p>
    <w:p w14:paraId="32ADECB1" w14:textId="77777777" w:rsidR="00076D3C" w:rsidRPr="00A26C01" w:rsidRDefault="00076D3C" w:rsidP="00076D3C">
      <w:pPr>
        <w:rPr>
          <w:b/>
          <w:bCs/>
        </w:rPr>
      </w:pPr>
      <w:r w:rsidRPr="00A26C01">
        <w:rPr>
          <w:b/>
          <w:bCs/>
        </w:rPr>
        <w:t>While evacuating, observe the following procedures:</w:t>
      </w:r>
    </w:p>
    <w:p w14:paraId="555E104D" w14:textId="77777777" w:rsidR="00076D3C" w:rsidRPr="00A26C01" w:rsidRDefault="00076D3C" w:rsidP="007E77CF">
      <w:pPr>
        <w:pStyle w:val="ListParagraph"/>
        <w:numPr>
          <w:ilvl w:val="0"/>
          <w:numId w:val="23"/>
        </w:numPr>
      </w:pPr>
      <w:r w:rsidRPr="00A26C01">
        <w:t>Turn off all electrical equipment.</w:t>
      </w:r>
    </w:p>
    <w:p w14:paraId="14A43730" w14:textId="77777777" w:rsidR="00076D3C" w:rsidRPr="00A26C01" w:rsidRDefault="00076D3C" w:rsidP="007E77CF">
      <w:pPr>
        <w:pStyle w:val="ListParagraph"/>
        <w:numPr>
          <w:ilvl w:val="0"/>
          <w:numId w:val="23"/>
        </w:numPr>
      </w:pPr>
      <w:r w:rsidRPr="00A26C01">
        <w:t>Bring emergency supplies and purses/wallets with you.</w:t>
      </w:r>
    </w:p>
    <w:p w14:paraId="7AE5DE69" w14:textId="77777777" w:rsidR="00076D3C" w:rsidRPr="00A26C01" w:rsidRDefault="00076D3C" w:rsidP="007E77CF">
      <w:pPr>
        <w:pStyle w:val="ListParagraph"/>
        <w:numPr>
          <w:ilvl w:val="0"/>
          <w:numId w:val="23"/>
        </w:numPr>
      </w:pPr>
      <w:r w:rsidRPr="00A26C01">
        <w:t>Do not leave anyone behind. Assist those with disabilities</w:t>
      </w:r>
    </w:p>
    <w:p w14:paraId="5F926844" w14:textId="77777777" w:rsidR="00076D3C" w:rsidRPr="00A26C01" w:rsidRDefault="00076D3C" w:rsidP="007E77CF">
      <w:pPr>
        <w:pStyle w:val="ListParagraph"/>
        <w:numPr>
          <w:ilvl w:val="0"/>
          <w:numId w:val="23"/>
        </w:numPr>
      </w:pPr>
      <w:r w:rsidRPr="00A26C01">
        <w:t>Close all doors behind you.</w:t>
      </w:r>
    </w:p>
    <w:p w14:paraId="0EB6D7F1" w14:textId="77777777" w:rsidR="00076D3C" w:rsidRPr="00A26C01" w:rsidRDefault="00076D3C" w:rsidP="007E77CF">
      <w:pPr>
        <w:pStyle w:val="ListParagraph"/>
        <w:numPr>
          <w:ilvl w:val="0"/>
          <w:numId w:val="23"/>
        </w:numPr>
      </w:pPr>
      <w:r w:rsidRPr="00A26C01">
        <w:t>Use the stairs only. Never take the elevator.</w:t>
      </w:r>
    </w:p>
    <w:p w14:paraId="1786E6DC" w14:textId="77777777" w:rsidR="00076D3C" w:rsidRPr="00A26C01" w:rsidRDefault="00076D3C" w:rsidP="007E77CF">
      <w:pPr>
        <w:pStyle w:val="ListParagraph"/>
        <w:numPr>
          <w:ilvl w:val="0"/>
          <w:numId w:val="23"/>
        </w:numPr>
      </w:pPr>
      <w:r>
        <w:t xml:space="preserve">Assemble in a safe outdoor area and ensure all individuals covered under the Covered Activity Act assigned to you are accounted for. Report any Missig individuals immediately following the steps identified in “Missing Minor Participants” in this guide. </w:t>
      </w:r>
    </w:p>
    <w:p w14:paraId="2D534324" w14:textId="77777777" w:rsidR="00076D3C" w:rsidRPr="00A26C01" w:rsidRDefault="00076D3C" w:rsidP="007E77CF">
      <w:pPr>
        <w:pStyle w:val="ListParagraph"/>
        <w:numPr>
          <w:ilvl w:val="0"/>
          <w:numId w:val="23"/>
        </w:numPr>
      </w:pPr>
      <w:r w:rsidRPr="00A26C01">
        <w:t>Cooperate with emergency response teams.</w:t>
      </w:r>
    </w:p>
    <w:p w14:paraId="6E437EE9" w14:textId="77777777" w:rsidR="00076D3C" w:rsidRDefault="00076D3C" w:rsidP="00076D3C">
      <w:r w:rsidRPr="00A26C01">
        <w:t>All members of the university community should remain on campus until road conditions are known. For up-to-date emergency information, tune in to radio station KNX 1070 AM, check regularly the </w:t>
      </w:r>
      <w:hyperlink r:id="rId48" w:history="1">
        <w:r w:rsidRPr="00A26C01">
          <w:rPr>
            <w:rStyle w:val="Hyperlink"/>
          </w:rPr>
          <w:t>USC homepage</w:t>
        </w:r>
      </w:hyperlink>
      <w:r w:rsidRPr="00A26C01">
        <w:t> and monitor your mobile device for </w:t>
      </w:r>
      <w:hyperlink r:id="rId49" w:history="1">
        <w:r w:rsidRPr="00A26C01">
          <w:rPr>
            <w:rStyle w:val="Hyperlink"/>
          </w:rPr>
          <w:t>TrojansAlerts.</w:t>
        </w:r>
      </w:hyperlink>
    </w:p>
    <w:p w14:paraId="0B1EF550" w14:textId="54D33F3E" w:rsidR="00D157D3" w:rsidRDefault="00076D3C" w:rsidP="00813797">
      <w:r>
        <w:t>Note: To ensure earthquake emergency procedures are up to date, consult the</w:t>
      </w:r>
      <w:r w:rsidRPr="0046305F">
        <w:t xml:space="preserve"> Office of Fire Safety and Emergency Planning</w:t>
      </w:r>
      <w:r>
        <w:t xml:space="preserve">’s </w:t>
      </w:r>
      <w:hyperlink r:id="rId50" w:history="1">
        <w:r w:rsidRPr="0046305F">
          <w:rPr>
            <w:rStyle w:val="Hyperlink"/>
          </w:rPr>
          <w:t>earthquake emergency procedures</w:t>
        </w:r>
      </w:hyperlink>
      <w:r>
        <w:t xml:space="preserve"> when planning.</w:t>
      </w:r>
      <w:bookmarkStart w:id="16" w:name="_Extreme_weather_or"/>
      <w:bookmarkEnd w:id="16"/>
    </w:p>
    <w:p w14:paraId="514B9A94" w14:textId="77777777" w:rsidR="00DF05E1" w:rsidRDefault="001B70CF" w:rsidP="00DF05E1">
      <w:pPr>
        <w:rPr>
          <w:b/>
          <w:bCs/>
          <w:color w:val="8F2D2E"/>
        </w:rPr>
      </w:pPr>
      <w:r>
        <w:rPr>
          <w:b/>
          <w:bCs/>
          <w:noProof/>
          <w:color w:val="8F2D2E"/>
        </w:rPr>
        <w:pict w14:anchorId="4EACABE7">
          <v:rect id="_x0000_s2072" style="position:absolute;margin-left:1.05pt;margin-top:14.05pt;width:154pt;height:28.35pt;z-index:-251658222" fillcolor="#e7e6e6 [3214]" strokecolor="#ffc000 [3207]"/>
        </w:pict>
      </w:r>
    </w:p>
    <w:p w14:paraId="5C75FB8D" w14:textId="0837C0C6" w:rsidR="00DF05E1" w:rsidRPr="00730103" w:rsidRDefault="00DF05E1" w:rsidP="00DF05E1">
      <w:pPr>
        <w:rPr>
          <w:rFonts w:ascii="Lato Black" w:hAnsi="Lato Black"/>
          <w:b/>
          <w:bCs/>
          <w:color w:val="8F2D2E"/>
        </w:rPr>
      </w:pPr>
      <w:r>
        <w:rPr>
          <w:rFonts w:ascii="Lato Black" w:hAnsi="Lato Black"/>
          <w:b/>
          <w:bCs/>
          <w:color w:val="8F2D2E"/>
        </w:rPr>
        <w:t xml:space="preserve">  </w:t>
      </w:r>
      <w:hyperlink w:anchor="_Template_Emergency_Management" w:history="1">
        <w:r w:rsidRPr="00A0101E">
          <w:rPr>
            <w:rStyle w:val="Hyperlink"/>
            <w:rFonts w:ascii="Lato Black" w:hAnsi="Lato Black"/>
            <w:b/>
            <w:bCs/>
          </w:rPr>
          <w:t>CLICK TO JUMP TO TEMPLATE</w:t>
        </w:r>
      </w:hyperlink>
    </w:p>
    <w:p w14:paraId="7F9F3ED5" w14:textId="144247C5" w:rsidR="00D157D3" w:rsidRPr="00D157D3" w:rsidRDefault="001B70CF" w:rsidP="00D157D3">
      <w:pPr>
        <w:jc w:val="center"/>
        <w:rPr>
          <w:b/>
          <w:bCs/>
          <w:color w:val="000000" w:themeColor="text1"/>
        </w:rPr>
      </w:pPr>
      <w:r>
        <w:rPr>
          <w:noProof/>
        </w:rPr>
        <w:pict w14:anchorId="7790DF9A">
          <v:rect id="_x0000_s2061" style="position:absolute;left:0;text-align:left;margin-left:1.05pt;margin-top:40.4pt;width:466.45pt;height:3.85pt;z-index:251658249" fillcolor="#8f2d2e" strokecolor="#8f2d2e"/>
        </w:pict>
      </w:r>
      <w:r w:rsidR="00D157D3">
        <w:rPr>
          <w:b/>
          <w:bCs/>
          <w:noProof/>
          <w:color w:val="000000" w:themeColor="text1"/>
        </w:rPr>
        <w:drawing>
          <wp:inline distT="0" distB="0" distL="0" distR="0" wp14:anchorId="09AD115D" wp14:editId="3B411261">
            <wp:extent cx="603115" cy="603115"/>
            <wp:effectExtent l="0" t="0" r="0" b="0"/>
            <wp:docPr id="1833356189" name="Graphic 8" descr="Cloud With Lightning And Rai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356189" name="Graphic 8" descr="Cloud With Lightning And Rain with solid fill"/>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604795" cy="604795"/>
                    </a:xfrm>
                    <a:prstGeom prst="rect">
                      <a:avLst/>
                    </a:prstGeom>
                  </pic:spPr>
                </pic:pic>
              </a:graphicData>
            </a:graphic>
          </wp:inline>
        </w:drawing>
      </w:r>
    </w:p>
    <w:p w14:paraId="456E1E62" w14:textId="3D10B722" w:rsidR="00076D3C" w:rsidRPr="00392B8C" w:rsidRDefault="00DD4C89" w:rsidP="00076D3C">
      <w:pPr>
        <w:pStyle w:val="Heading3"/>
        <w:rPr>
          <w:rFonts w:eastAsia="Lato"/>
          <w:b/>
          <w:bCs/>
        </w:rPr>
      </w:pPr>
      <w:r>
        <w:rPr>
          <w:rFonts w:eastAsia="Lato"/>
          <w:b/>
          <w:bCs/>
        </w:rPr>
        <w:t xml:space="preserve">8. </w:t>
      </w:r>
      <w:r w:rsidR="00076D3C" w:rsidRPr="00392B8C">
        <w:rPr>
          <w:rFonts w:eastAsia="Lato"/>
          <w:b/>
          <w:bCs/>
        </w:rPr>
        <w:t>Extreme weather or air quality emergency</w:t>
      </w:r>
    </w:p>
    <w:p w14:paraId="2C906FF7" w14:textId="77777777" w:rsidR="00076D3C" w:rsidRDefault="00076D3C" w:rsidP="00076D3C">
      <w:r w:rsidRPr="0002123B">
        <w:t>Environmental emergencies including heat emergencies and poor air quality days are common in Los Angeles and the numbers are expected to rise in the coming years. Any person can be affected by environmental</w:t>
      </w:r>
      <w:r w:rsidRPr="00995989">
        <w:t xml:space="preserve"> conditions but older adults, children, athletes, and those with underlying medical conditions such as asthma and heart disease are more at risk. Program staff should be prepared to respond to an environmental emergency with the following steps: </w:t>
      </w:r>
    </w:p>
    <w:p w14:paraId="3C2432D1" w14:textId="77777777" w:rsidR="00076D3C" w:rsidRPr="00995989" w:rsidRDefault="00076D3C" w:rsidP="00076D3C">
      <w:pPr>
        <w:pStyle w:val="NoSpacing"/>
      </w:pPr>
    </w:p>
    <w:p w14:paraId="53BE5ED5" w14:textId="77777777" w:rsidR="00076D3C" w:rsidRPr="00995989" w:rsidRDefault="00076D3C" w:rsidP="00076D3C">
      <w:pPr>
        <w:pStyle w:val="ListParagraph"/>
        <w:numPr>
          <w:ilvl w:val="0"/>
          <w:numId w:val="1"/>
        </w:numPr>
        <w:rPr>
          <w:rFonts w:eastAsia="Lato" w:cs="Lato"/>
          <w:szCs w:val="20"/>
        </w:rPr>
      </w:pPr>
      <w:r w:rsidRPr="0002123B">
        <w:rPr>
          <w:rFonts w:eastAsia="Lato" w:cs="Lato"/>
          <w:szCs w:val="20"/>
        </w:rPr>
        <w:t xml:space="preserve">Designate program staff to monitor ambient conditions and forecasts throughout the program duration. EHS and Student Health are good resources for questions about interpreting forecasts. </w:t>
      </w:r>
    </w:p>
    <w:p w14:paraId="4948E23A" w14:textId="77777777" w:rsidR="00076D3C" w:rsidRPr="00995989" w:rsidRDefault="00076D3C" w:rsidP="00076D3C">
      <w:pPr>
        <w:pStyle w:val="ListParagraph"/>
        <w:numPr>
          <w:ilvl w:val="0"/>
          <w:numId w:val="1"/>
        </w:numPr>
        <w:rPr>
          <w:rFonts w:eastAsia="Lato" w:cs="Lato"/>
          <w:szCs w:val="20"/>
        </w:rPr>
      </w:pPr>
      <w:r w:rsidRPr="00995989">
        <w:rPr>
          <w:rFonts w:eastAsia="Lato" w:cs="Lato"/>
          <w:szCs w:val="20"/>
        </w:rPr>
        <w:t>Review health information for participants and staff to understand who may be at greater risk and prepare to modify activities as needed. Groups that are unusually sensitive include individuals with heart and lung disease (including asthma), children and older adults.</w:t>
      </w:r>
    </w:p>
    <w:p w14:paraId="0C1BA48A" w14:textId="77777777" w:rsidR="00076D3C" w:rsidRPr="00995989" w:rsidRDefault="00076D3C" w:rsidP="00076D3C">
      <w:pPr>
        <w:pStyle w:val="ListParagraph"/>
        <w:numPr>
          <w:ilvl w:val="0"/>
          <w:numId w:val="1"/>
        </w:numPr>
        <w:rPr>
          <w:rFonts w:eastAsia="Lato" w:cs="Lato"/>
          <w:szCs w:val="20"/>
        </w:rPr>
      </w:pPr>
      <w:r w:rsidRPr="00995989">
        <w:rPr>
          <w:rFonts w:eastAsia="Lato" w:cs="Lato"/>
          <w:szCs w:val="20"/>
        </w:rPr>
        <w:t xml:space="preserve">Prepare alternate activities in the event ambient conditions require outdoor activities to be modified or stopped. </w:t>
      </w:r>
    </w:p>
    <w:p w14:paraId="1B83F0F7" w14:textId="77777777" w:rsidR="00076D3C" w:rsidRPr="00995989" w:rsidRDefault="00076D3C" w:rsidP="00076D3C">
      <w:pPr>
        <w:pStyle w:val="ListParagraph"/>
        <w:numPr>
          <w:ilvl w:val="0"/>
          <w:numId w:val="1"/>
        </w:numPr>
        <w:rPr>
          <w:rFonts w:eastAsia="Lato" w:cs="Lato"/>
          <w:szCs w:val="20"/>
        </w:rPr>
      </w:pPr>
      <w:r w:rsidRPr="00995989">
        <w:rPr>
          <w:rFonts w:eastAsia="Lato" w:cs="Lato"/>
          <w:szCs w:val="20"/>
        </w:rPr>
        <w:t xml:space="preserve">Train all staff, but especially those overseeing physical activities, to identify and response to heat related illnesses. </w:t>
      </w:r>
    </w:p>
    <w:p w14:paraId="2FBFFB5D" w14:textId="77777777" w:rsidR="00076D3C" w:rsidRDefault="00076D3C" w:rsidP="00076D3C">
      <w:pPr>
        <w:rPr>
          <w:rFonts w:eastAsia="Lato" w:cs="Lato"/>
          <w:szCs w:val="20"/>
        </w:rPr>
      </w:pPr>
      <w:r w:rsidRPr="00995989">
        <w:rPr>
          <w:rFonts w:eastAsia="Lato" w:cs="Lato"/>
          <w:szCs w:val="20"/>
        </w:rPr>
        <w:t xml:space="preserve">Review the campus climate emergency plan for suggested actions to assist with planning. </w:t>
      </w:r>
    </w:p>
    <w:p w14:paraId="731AEB22" w14:textId="7CB51352" w:rsidR="00076D3C" w:rsidRDefault="00076D3C" w:rsidP="00076D3C">
      <w:pPr>
        <w:rPr>
          <w:rFonts w:eastAsia="Lato" w:cs="Lato"/>
          <w:szCs w:val="20"/>
        </w:rPr>
      </w:pPr>
    </w:p>
    <w:tbl>
      <w:tblPr>
        <w:tblW w:w="0" w:type="auto"/>
        <w:jc w:val="center"/>
        <w:tblLayout w:type="fixed"/>
        <w:tblLook w:val="06A0" w:firstRow="1" w:lastRow="0" w:firstColumn="1" w:lastColumn="0" w:noHBand="1" w:noVBand="1"/>
      </w:tblPr>
      <w:tblGrid>
        <w:gridCol w:w="9360"/>
      </w:tblGrid>
      <w:tr w:rsidR="00076D3C" w14:paraId="356D6E55" w14:textId="77777777" w:rsidTr="00C506A1">
        <w:trPr>
          <w:trHeight w:val="525"/>
          <w:jc w:val="center"/>
        </w:trPr>
        <w:tc>
          <w:tcPr>
            <w:tcW w:w="9360" w:type="dxa"/>
            <w:tcBorders>
              <w:top w:val="single" w:sz="18" w:space="0" w:color="8F2D2E"/>
              <w:left w:val="single" w:sz="18" w:space="0" w:color="8F2D2E"/>
              <w:bottom w:val="single" w:sz="18" w:space="0" w:color="8F2D2E"/>
              <w:right w:val="single" w:sz="18" w:space="0" w:color="8F2D2E"/>
            </w:tcBorders>
            <w:shd w:val="clear" w:color="auto" w:fill="C45911" w:themeFill="accent2" w:themeFillShade="BF"/>
            <w:tcMar>
              <w:top w:w="15" w:type="dxa"/>
              <w:left w:w="15" w:type="dxa"/>
              <w:right w:w="15" w:type="dxa"/>
            </w:tcMar>
            <w:vAlign w:val="center"/>
          </w:tcPr>
          <w:p w14:paraId="6ABB7B13" w14:textId="77777777" w:rsidR="00076D3C" w:rsidRPr="00C506A1" w:rsidRDefault="00076D3C" w:rsidP="001B70CF">
            <w:pPr>
              <w:spacing w:after="0"/>
              <w:jc w:val="center"/>
              <w:rPr>
                <w:b/>
                <w:bCs/>
                <w:color w:val="FFFFFF" w:themeColor="background1"/>
              </w:rPr>
            </w:pPr>
            <w:r w:rsidRPr="00C506A1">
              <w:rPr>
                <w:rFonts w:eastAsia="Calibri" w:cs="Calibri"/>
                <w:b/>
                <w:bCs/>
                <w:color w:val="FFFFFF" w:themeColor="background1"/>
                <w:sz w:val="40"/>
                <w:szCs w:val="40"/>
              </w:rPr>
              <w:t>HIGH HEAT CONDITIONS</w:t>
            </w:r>
          </w:p>
        </w:tc>
      </w:tr>
      <w:tr w:rsidR="00076D3C" w14:paraId="0AD70EB0" w14:textId="77777777" w:rsidTr="00CE7650">
        <w:trPr>
          <w:trHeight w:val="345"/>
          <w:jc w:val="center"/>
        </w:trPr>
        <w:tc>
          <w:tcPr>
            <w:tcW w:w="9360" w:type="dxa"/>
            <w:tcBorders>
              <w:top w:val="single" w:sz="18" w:space="0" w:color="8F2D2E"/>
              <w:left w:val="single" w:sz="18" w:space="0" w:color="8F2D2E"/>
              <w:bottom w:val="nil"/>
              <w:right w:val="single" w:sz="18" w:space="0" w:color="8F2D2E"/>
            </w:tcBorders>
            <w:shd w:val="clear" w:color="auto" w:fill="E7E6E6" w:themeFill="background2"/>
            <w:tcMar>
              <w:top w:w="15" w:type="dxa"/>
              <w:left w:w="15" w:type="dxa"/>
              <w:right w:w="15" w:type="dxa"/>
            </w:tcMar>
            <w:vAlign w:val="center"/>
          </w:tcPr>
          <w:p w14:paraId="422E71F8" w14:textId="77777777" w:rsidR="00076D3C" w:rsidRPr="00995989" w:rsidRDefault="00076D3C" w:rsidP="001B70CF">
            <w:pPr>
              <w:spacing w:after="0"/>
              <w:jc w:val="center"/>
            </w:pPr>
            <w:r w:rsidRPr="00995989">
              <w:rPr>
                <w:rFonts w:eastAsia="Calibri" w:cs="Calibri"/>
                <w:b/>
                <w:bCs/>
                <w:color w:val="000000" w:themeColor="text1"/>
                <w:sz w:val="28"/>
                <w:szCs w:val="28"/>
              </w:rPr>
              <w:t>Level 1/Condition: High Heat (90º F)</w:t>
            </w:r>
          </w:p>
        </w:tc>
      </w:tr>
      <w:tr w:rsidR="00076D3C" w14:paraId="5156775E" w14:textId="77777777" w:rsidTr="00D157D3">
        <w:trPr>
          <w:trHeight w:val="1050"/>
          <w:jc w:val="center"/>
        </w:trPr>
        <w:tc>
          <w:tcPr>
            <w:tcW w:w="9360" w:type="dxa"/>
            <w:tcBorders>
              <w:top w:val="nil"/>
              <w:left w:val="single" w:sz="18" w:space="0" w:color="8F2D2E"/>
              <w:bottom w:val="nil"/>
              <w:right w:val="single" w:sz="18" w:space="0" w:color="8F2D2E"/>
            </w:tcBorders>
            <w:shd w:val="clear" w:color="auto" w:fill="FFFFFF" w:themeFill="background1"/>
            <w:tcMar>
              <w:top w:w="15" w:type="dxa"/>
              <w:left w:w="15" w:type="dxa"/>
              <w:right w:w="15" w:type="dxa"/>
            </w:tcMar>
            <w:vAlign w:val="center"/>
          </w:tcPr>
          <w:p w14:paraId="775B365F" w14:textId="77777777" w:rsidR="00076D3C" w:rsidRPr="00995989" w:rsidRDefault="00076D3C" w:rsidP="007E77CF">
            <w:pPr>
              <w:pStyle w:val="ListParagraph"/>
              <w:numPr>
                <w:ilvl w:val="0"/>
                <w:numId w:val="33"/>
              </w:numPr>
              <w:spacing w:after="0"/>
              <w:rPr>
                <w:szCs w:val="20"/>
              </w:rPr>
            </w:pPr>
            <w:r>
              <w:rPr>
                <w:rFonts w:eastAsia="Calibri" w:cs="Calibri"/>
                <w:color w:val="000000" w:themeColor="text1"/>
                <w:szCs w:val="20"/>
              </w:rPr>
              <w:t>R</w:t>
            </w:r>
            <w:r w:rsidRPr="00995989">
              <w:rPr>
                <w:rFonts w:eastAsia="Calibri" w:cs="Calibri"/>
                <w:color w:val="000000" w:themeColor="text1"/>
                <w:szCs w:val="20"/>
              </w:rPr>
              <w:t>equired to train employees and athletes on heat emergency action plan</w:t>
            </w:r>
          </w:p>
          <w:p w14:paraId="0141E2CF" w14:textId="77777777" w:rsidR="00076D3C" w:rsidRPr="001C246D" w:rsidRDefault="00076D3C" w:rsidP="007E77CF">
            <w:pPr>
              <w:pStyle w:val="ListParagraph"/>
              <w:numPr>
                <w:ilvl w:val="0"/>
                <w:numId w:val="33"/>
              </w:numPr>
              <w:spacing w:after="0"/>
              <w:rPr>
                <w:szCs w:val="20"/>
              </w:rPr>
            </w:pPr>
            <w:r w:rsidRPr="00995989">
              <w:rPr>
                <w:rFonts w:eastAsia="Calibri" w:cs="Calibri"/>
                <w:color w:val="000000" w:themeColor="text1"/>
                <w:szCs w:val="20"/>
              </w:rPr>
              <w:t>Provide rest/shade/water</w:t>
            </w:r>
          </w:p>
          <w:p w14:paraId="57A6E242" w14:textId="77777777" w:rsidR="00076D3C" w:rsidRPr="001C246D" w:rsidRDefault="00076D3C" w:rsidP="007E77CF">
            <w:pPr>
              <w:pStyle w:val="ListParagraph"/>
              <w:numPr>
                <w:ilvl w:val="0"/>
                <w:numId w:val="33"/>
              </w:numPr>
              <w:spacing w:after="0"/>
              <w:rPr>
                <w:szCs w:val="20"/>
              </w:rPr>
            </w:pPr>
            <w:r>
              <w:rPr>
                <w:rFonts w:eastAsia="Calibri" w:cs="Calibri"/>
                <w:color w:val="000000" w:themeColor="text1"/>
                <w:szCs w:val="20"/>
              </w:rPr>
              <w:t>F</w:t>
            </w:r>
            <w:r w:rsidRPr="00995989">
              <w:rPr>
                <w:rFonts w:eastAsia="Calibri" w:cs="Calibri"/>
                <w:color w:val="000000" w:themeColor="text1"/>
                <w:szCs w:val="20"/>
              </w:rPr>
              <w:t>ollow acclimatation plan</w:t>
            </w:r>
          </w:p>
          <w:p w14:paraId="3842ED9F" w14:textId="77777777" w:rsidR="00076D3C" w:rsidRPr="00995989" w:rsidRDefault="00076D3C" w:rsidP="007E77CF">
            <w:pPr>
              <w:pStyle w:val="ListParagraph"/>
              <w:numPr>
                <w:ilvl w:val="0"/>
                <w:numId w:val="33"/>
              </w:numPr>
              <w:spacing w:after="0"/>
              <w:rPr>
                <w:szCs w:val="20"/>
              </w:rPr>
            </w:pPr>
            <w:r>
              <w:rPr>
                <w:rFonts w:eastAsia="Calibri" w:cs="Calibri"/>
                <w:color w:val="000000" w:themeColor="text1"/>
                <w:szCs w:val="20"/>
              </w:rPr>
              <w:t>M</w:t>
            </w:r>
            <w:r w:rsidRPr="00995989">
              <w:rPr>
                <w:rFonts w:eastAsia="Calibri" w:cs="Calibri"/>
                <w:color w:val="000000" w:themeColor="text1"/>
                <w:szCs w:val="20"/>
              </w:rPr>
              <w:t xml:space="preserve">onitor temperature using weather app, etc. </w:t>
            </w:r>
          </w:p>
          <w:p w14:paraId="7AA2C46D" w14:textId="77777777" w:rsidR="00076D3C" w:rsidRPr="00995989" w:rsidRDefault="00076D3C" w:rsidP="007E77CF">
            <w:pPr>
              <w:pStyle w:val="ListParagraph"/>
              <w:numPr>
                <w:ilvl w:val="0"/>
                <w:numId w:val="33"/>
              </w:numPr>
              <w:spacing w:after="0"/>
              <w:rPr>
                <w:szCs w:val="20"/>
              </w:rPr>
            </w:pPr>
            <w:r w:rsidRPr="00995989">
              <w:rPr>
                <w:rFonts w:eastAsia="Calibri" w:cs="Calibri"/>
                <w:color w:val="000000" w:themeColor="text1"/>
                <w:szCs w:val="20"/>
              </w:rPr>
              <w:t xml:space="preserve">Monitor participants and employees at increased risk </w:t>
            </w:r>
          </w:p>
        </w:tc>
      </w:tr>
      <w:tr w:rsidR="00076D3C" w14:paraId="6FCF3699" w14:textId="77777777" w:rsidTr="00D157D3">
        <w:trPr>
          <w:trHeight w:val="375"/>
          <w:jc w:val="center"/>
        </w:trPr>
        <w:tc>
          <w:tcPr>
            <w:tcW w:w="9360" w:type="dxa"/>
            <w:tcBorders>
              <w:top w:val="nil"/>
              <w:left w:val="single" w:sz="18" w:space="0" w:color="8F2D2E"/>
              <w:bottom w:val="nil"/>
              <w:right w:val="single" w:sz="18" w:space="0" w:color="8F2D2E"/>
            </w:tcBorders>
            <w:shd w:val="clear" w:color="auto" w:fill="E7E6E6" w:themeFill="background2"/>
            <w:tcMar>
              <w:top w:w="15" w:type="dxa"/>
              <w:left w:w="15" w:type="dxa"/>
              <w:right w:w="15" w:type="dxa"/>
            </w:tcMar>
            <w:vAlign w:val="center"/>
          </w:tcPr>
          <w:p w14:paraId="7D2E2F08" w14:textId="77777777" w:rsidR="00076D3C" w:rsidRPr="00995989" w:rsidRDefault="00076D3C" w:rsidP="001B70CF">
            <w:pPr>
              <w:spacing w:after="0"/>
              <w:jc w:val="center"/>
            </w:pPr>
            <w:r w:rsidRPr="00995989">
              <w:rPr>
                <w:rFonts w:eastAsia="Calibri" w:cs="Calibri"/>
                <w:b/>
                <w:bCs/>
                <w:color w:val="000000" w:themeColor="text1"/>
                <w:sz w:val="28"/>
                <w:szCs w:val="28"/>
              </w:rPr>
              <w:t>Level 2 Condition: Heat Advisory (95º F)</w:t>
            </w:r>
          </w:p>
        </w:tc>
      </w:tr>
      <w:tr w:rsidR="00076D3C" w14:paraId="5649A591" w14:textId="77777777" w:rsidTr="00D157D3">
        <w:trPr>
          <w:trHeight w:val="315"/>
          <w:jc w:val="center"/>
        </w:trPr>
        <w:tc>
          <w:tcPr>
            <w:tcW w:w="9360" w:type="dxa"/>
            <w:tcBorders>
              <w:top w:val="nil"/>
              <w:left w:val="single" w:sz="18" w:space="0" w:color="8F2D2E"/>
              <w:bottom w:val="nil"/>
              <w:right w:val="single" w:sz="18" w:space="0" w:color="8F2D2E"/>
            </w:tcBorders>
            <w:shd w:val="clear" w:color="auto" w:fill="FFFFFF" w:themeFill="background1"/>
            <w:tcMar>
              <w:top w:w="15" w:type="dxa"/>
              <w:left w:w="15" w:type="dxa"/>
              <w:right w:w="15" w:type="dxa"/>
            </w:tcMar>
            <w:vAlign w:val="center"/>
          </w:tcPr>
          <w:p w14:paraId="7B6E6C9C" w14:textId="77777777" w:rsidR="00076D3C" w:rsidRPr="00995989" w:rsidRDefault="00076D3C" w:rsidP="007E77CF">
            <w:pPr>
              <w:pStyle w:val="ListParagraph"/>
              <w:numPr>
                <w:ilvl w:val="0"/>
                <w:numId w:val="32"/>
              </w:numPr>
              <w:spacing w:after="0"/>
              <w:rPr>
                <w:szCs w:val="20"/>
              </w:rPr>
            </w:pPr>
            <w:r w:rsidRPr="00995989">
              <w:rPr>
                <w:rFonts w:eastAsia="Calibri" w:cs="Calibri"/>
                <w:color w:val="000000" w:themeColor="text1"/>
                <w:szCs w:val="20"/>
              </w:rPr>
              <w:t>Monitor individuals more closely and frequently</w:t>
            </w:r>
          </w:p>
        </w:tc>
      </w:tr>
      <w:tr w:rsidR="00076D3C" w14:paraId="517CF3F0" w14:textId="77777777" w:rsidTr="00D157D3">
        <w:trPr>
          <w:trHeight w:val="315"/>
          <w:jc w:val="center"/>
        </w:trPr>
        <w:tc>
          <w:tcPr>
            <w:tcW w:w="9360" w:type="dxa"/>
            <w:tcBorders>
              <w:top w:val="nil"/>
              <w:left w:val="single" w:sz="18" w:space="0" w:color="8F2D2E"/>
              <w:bottom w:val="nil"/>
              <w:right w:val="single" w:sz="18" w:space="0" w:color="8F2D2E"/>
            </w:tcBorders>
            <w:shd w:val="clear" w:color="auto" w:fill="FFFFFF" w:themeFill="background1"/>
            <w:tcMar>
              <w:top w:w="15" w:type="dxa"/>
              <w:left w:w="15" w:type="dxa"/>
              <w:right w:w="15" w:type="dxa"/>
            </w:tcMar>
          </w:tcPr>
          <w:p w14:paraId="6261801E" w14:textId="77777777" w:rsidR="00076D3C" w:rsidRPr="00995989" w:rsidRDefault="00076D3C" w:rsidP="007E77CF">
            <w:pPr>
              <w:pStyle w:val="ListParagraph"/>
              <w:numPr>
                <w:ilvl w:val="0"/>
                <w:numId w:val="32"/>
              </w:numPr>
              <w:spacing w:after="0"/>
              <w:rPr>
                <w:szCs w:val="20"/>
              </w:rPr>
            </w:pPr>
            <w:r w:rsidRPr="00995989">
              <w:rPr>
                <w:rFonts w:eastAsia="Calibri" w:cs="Calibri"/>
                <w:color w:val="000000" w:themeColor="text1"/>
                <w:szCs w:val="20"/>
              </w:rPr>
              <w:t>Consider moving activities indoors, consider canceling or rescheduling outdoor activities planned between 10am and 4pm</w:t>
            </w:r>
          </w:p>
        </w:tc>
      </w:tr>
      <w:tr w:rsidR="00076D3C" w14:paraId="40B96894" w14:textId="77777777" w:rsidTr="00D157D3">
        <w:trPr>
          <w:trHeight w:val="315"/>
          <w:jc w:val="center"/>
        </w:trPr>
        <w:tc>
          <w:tcPr>
            <w:tcW w:w="9360" w:type="dxa"/>
            <w:tcBorders>
              <w:top w:val="nil"/>
              <w:left w:val="single" w:sz="18" w:space="0" w:color="8F2D2E"/>
              <w:bottom w:val="nil"/>
              <w:right w:val="single" w:sz="18" w:space="0" w:color="8F2D2E"/>
            </w:tcBorders>
            <w:shd w:val="clear" w:color="auto" w:fill="FFFFFF" w:themeFill="background1"/>
            <w:tcMar>
              <w:top w:w="15" w:type="dxa"/>
              <w:left w:w="15" w:type="dxa"/>
              <w:right w:w="15" w:type="dxa"/>
            </w:tcMar>
          </w:tcPr>
          <w:p w14:paraId="41A70D63" w14:textId="77777777" w:rsidR="00076D3C" w:rsidRPr="00995989" w:rsidRDefault="00076D3C" w:rsidP="007E77CF">
            <w:pPr>
              <w:pStyle w:val="ListParagraph"/>
              <w:numPr>
                <w:ilvl w:val="0"/>
                <w:numId w:val="32"/>
              </w:numPr>
              <w:spacing w:after="0"/>
              <w:rPr>
                <w:szCs w:val="20"/>
              </w:rPr>
            </w:pPr>
            <w:r w:rsidRPr="00995989">
              <w:rPr>
                <w:rFonts w:eastAsia="Calibri" w:cs="Calibri"/>
                <w:color w:val="000000" w:themeColor="text1"/>
                <w:szCs w:val="20"/>
              </w:rPr>
              <w:t>Modify or cancel outdoor athletics events</w:t>
            </w:r>
          </w:p>
        </w:tc>
      </w:tr>
      <w:tr w:rsidR="00076D3C" w14:paraId="76A6AEF1" w14:textId="77777777" w:rsidTr="00D157D3">
        <w:trPr>
          <w:trHeight w:val="375"/>
          <w:jc w:val="center"/>
        </w:trPr>
        <w:tc>
          <w:tcPr>
            <w:tcW w:w="9360" w:type="dxa"/>
            <w:tcBorders>
              <w:top w:val="nil"/>
              <w:left w:val="single" w:sz="18" w:space="0" w:color="8F2D2E"/>
              <w:bottom w:val="nil"/>
              <w:right w:val="single" w:sz="18" w:space="0" w:color="8F2D2E"/>
            </w:tcBorders>
            <w:shd w:val="clear" w:color="auto" w:fill="E7E6E6" w:themeFill="background2"/>
            <w:tcMar>
              <w:top w:w="15" w:type="dxa"/>
              <w:left w:w="15" w:type="dxa"/>
              <w:right w:w="15" w:type="dxa"/>
            </w:tcMar>
            <w:vAlign w:val="center"/>
          </w:tcPr>
          <w:p w14:paraId="23EDD8E6" w14:textId="39A7B213" w:rsidR="00076D3C" w:rsidRPr="00CE7650" w:rsidRDefault="00076D3C" w:rsidP="001B70CF">
            <w:pPr>
              <w:spacing w:after="0"/>
              <w:jc w:val="center"/>
            </w:pPr>
            <w:r w:rsidRPr="00CE7650">
              <w:rPr>
                <w:rFonts w:eastAsia="Calibri" w:cs="Calibri"/>
                <w:b/>
                <w:bCs/>
                <w:color w:val="000000" w:themeColor="text1"/>
                <w:sz w:val="28"/>
                <w:szCs w:val="28"/>
              </w:rPr>
              <w:t>Level 3 Condition: Excessive Heat Warning (105</w:t>
            </w:r>
            <w:r w:rsidR="00CE7650" w:rsidRPr="00CE7650">
              <w:rPr>
                <w:rFonts w:eastAsia="Calibri" w:cs="Calibri"/>
                <w:b/>
                <w:bCs/>
                <w:color w:val="000000" w:themeColor="text1"/>
                <w:sz w:val="28"/>
                <w:szCs w:val="28"/>
              </w:rPr>
              <w:t xml:space="preserve"> º</w:t>
            </w:r>
            <w:r w:rsidRPr="00CE7650">
              <w:rPr>
                <w:rFonts w:eastAsia="Calibri" w:cs="Calibri"/>
                <w:b/>
                <w:bCs/>
                <w:color w:val="000000" w:themeColor="text1"/>
                <w:sz w:val="28"/>
                <w:szCs w:val="28"/>
              </w:rPr>
              <w:t xml:space="preserve"> F)</w:t>
            </w:r>
          </w:p>
        </w:tc>
      </w:tr>
      <w:tr w:rsidR="00076D3C" w14:paraId="4DBB3AD8" w14:textId="77777777" w:rsidTr="00D157D3">
        <w:trPr>
          <w:trHeight w:val="315"/>
          <w:jc w:val="center"/>
        </w:trPr>
        <w:tc>
          <w:tcPr>
            <w:tcW w:w="9360" w:type="dxa"/>
            <w:tcBorders>
              <w:top w:val="nil"/>
              <w:left w:val="single" w:sz="18" w:space="0" w:color="8F2D2E"/>
              <w:right w:val="single" w:sz="18" w:space="0" w:color="8F2D2E"/>
            </w:tcBorders>
            <w:shd w:val="clear" w:color="auto" w:fill="FFFFFF" w:themeFill="background1"/>
            <w:tcMar>
              <w:top w:w="15" w:type="dxa"/>
              <w:left w:w="15" w:type="dxa"/>
              <w:right w:w="15" w:type="dxa"/>
            </w:tcMar>
          </w:tcPr>
          <w:p w14:paraId="73924703" w14:textId="77777777" w:rsidR="00076D3C" w:rsidRPr="001C246D" w:rsidRDefault="00076D3C" w:rsidP="007E77CF">
            <w:pPr>
              <w:pStyle w:val="ListParagraph"/>
              <w:numPr>
                <w:ilvl w:val="0"/>
                <w:numId w:val="34"/>
              </w:numPr>
              <w:spacing w:after="0"/>
              <w:rPr>
                <w:szCs w:val="20"/>
              </w:rPr>
            </w:pPr>
            <w:r w:rsidRPr="001C246D">
              <w:rPr>
                <w:rFonts w:eastAsia="Calibri" w:cs="Calibri"/>
                <w:color w:val="000000" w:themeColor="text1"/>
                <w:szCs w:val="20"/>
              </w:rPr>
              <w:t xml:space="preserve">Provide cooling centers including sleeping facilities for participants in facilities with no air-conditioning. </w:t>
            </w:r>
          </w:p>
        </w:tc>
      </w:tr>
      <w:tr w:rsidR="00076D3C" w14:paraId="3B26ADA9" w14:textId="77777777" w:rsidTr="00D157D3">
        <w:trPr>
          <w:trHeight w:val="315"/>
          <w:jc w:val="center"/>
        </w:trPr>
        <w:tc>
          <w:tcPr>
            <w:tcW w:w="9360" w:type="dxa"/>
            <w:tcBorders>
              <w:top w:val="nil"/>
              <w:left w:val="single" w:sz="18" w:space="0" w:color="8F2D2E"/>
              <w:bottom w:val="single" w:sz="18" w:space="0" w:color="8F2D2E"/>
              <w:right w:val="single" w:sz="18" w:space="0" w:color="8F2D2E"/>
            </w:tcBorders>
            <w:shd w:val="clear" w:color="auto" w:fill="FFFFFF" w:themeFill="background1"/>
            <w:tcMar>
              <w:top w:w="15" w:type="dxa"/>
              <w:left w:w="15" w:type="dxa"/>
              <w:right w:w="15" w:type="dxa"/>
            </w:tcMar>
            <w:vAlign w:val="center"/>
          </w:tcPr>
          <w:p w14:paraId="22CD5AF2" w14:textId="77777777" w:rsidR="00076D3C" w:rsidRPr="001C246D" w:rsidRDefault="00076D3C" w:rsidP="007E77CF">
            <w:pPr>
              <w:pStyle w:val="ListParagraph"/>
              <w:numPr>
                <w:ilvl w:val="0"/>
                <w:numId w:val="34"/>
              </w:numPr>
              <w:spacing w:after="0"/>
              <w:rPr>
                <w:szCs w:val="20"/>
              </w:rPr>
            </w:pPr>
            <w:r w:rsidRPr="001C246D">
              <w:rPr>
                <w:rFonts w:eastAsia="Calibri" w:cs="Calibri"/>
                <w:color w:val="000000" w:themeColor="text1"/>
                <w:szCs w:val="20"/>
              </w:rPr>
              <w:t>Suspend outdoor activities</w:t>
            </w:r>
          </w:p>
        </w:tc>
      </w:tr>
      <w:tr w:rsidR="00076D3C" w14:paraId="3587F429" w14:textId="77777777" w:rsidTr="00D157D3">
        <w:trPr>
          <w:trHeight w:val="315"/>
          <w:jc w:val="center"/>
        </w:trPr>
        <w:tc>
          <w:tcPr>
            <w:tcW w:w="9360" w:type="dxa"/>
            <w:tcBorders>
              <w:top w:val="single" w:sz="18" w:space="0" w:color="8F2D2E"/>
              <w:left w:val="nil"/>
              <w:right w:val="nil"/>
            </w:tcBorders>
            <w:tcMar>
              <w:top w:w="15" w:type="dxa"/>
              <w:left w:w="15" w:type="dxa"/>
              <w:right w:w="15" w:type="dxa"/>
            </w:tcMar>
            <w:vAlign w:val="bottom"/>
          </w:tcPr>
          <w:p w14:paraId="55E10BA1" w14:textId="77777777" w:rsidR="00076D3C" w:rsidRDefault="00076D3C" w:rsidP="001B70CF"/>
        </w:tc>
      </w:tr>
      <w:tr w:rsidR="00076D3C" w14:paraId="6EBD243B" w14:textId="77777777" w:rsidTr="003C6052">
        <w:trPr>
          <w:trHeight w:val="465"/>
          <w:jc w:val="center"/>
        </w:trPr>
        <w:tc>
          <w:tcPr>
            <w:tcW w:w="9360" w:type="dxa"/>
            <w:tcBorders>
              <w:top w:val="single" w:sz="18" w:space="0" w:color="8F2D2E"/>
              <w:left w:val="single" w:sz="18" w:space="0" w:color="8F2D2E"/>
              <w:bottom w:val="single" w:sz="18" w:space="0" w:color="8F2D2E"/>
              <w:right w:val="single" w:sz="18" w:space="0" w:color="8F2D2E"/>
            </w:tcBorders>
            <w:shd w:val="clear" w:color="auto" w:fill="2F5496" w:themeFill="accent1" w:themeFillShade="BF"/>
            <w:tcMar>
              <w:top w:w="15" w:type="dxa"/>
              <w:left w:w="15" w:type="dxa"/>
              <w:right w:w="15" w:type="dxa"/>
            </w:tcMar>
            <w:vAlign w:val="center"/>
          </w:tcPr>
          <w:p w14:paraId="50372617" w14:textId="77777777" w:rsidR="00076D3C" w:rsidRPr="003C6052" w:rsidRDefault="00076D3C" w:rsidP="001B70CF">
            <w:pPr>
              <w:spacing w:after="0"/>
              <w:jc w:val="center"/>
              <w:rPr>
                <w:b/>
                <w:bCs/>
                <w:color w:val="FFFFFF" w:themeColor="background1"/>
              </w:rPr>
            </w:pPr>
            <w:r w:rsidRPr="003C6052">
              <w:rPr>
                <w:rFonts w:eastAsia="Calibri" w:cs="Calibri"/>
                <w:b/>
                <w:bCs/>
                <w:color w:val="FFFFFF" w:themeColor="background1"/>
                <w:sz w:val="36"/>
                <w:szCs w:val="36"/>
              </w:rPr>
              <w:t>AIR QUALITY CONDITIONS</w:t>
            </w:r>
          </w:p>
        </w:tc>
      </w:tr>
      <w:tr w:rsidR="00076D3C" w14:paraId="22CE757C" w14:textId="77777777" w:rsidTr="00D157D3">
        <w:trPr>
          <w:trHeight w:val="417"/>
          <w:jc w:val="center"/>
        </w:trPr>
        <w:tc>
          <w:tcPr>
            <w:tcW w:w="9360" w:type="dxa"/>
            <w:tcBorders>
              <w:top w:val="single" w:sz="18" w:space="0" w:color="8F2D2E"/>
              <w:left w:val="single" w:sz="18" w:space="0" w:color="8F2D2E"/>
              <w:bottom w:val="nil"/>
              <w:right w:val="single" w:sz="18" w:space="0" w:color="8F2D2E"/>
            </w:tcBorders>
            <w:shd w:val="clear" w:color="auto" w:fill="E7E6E6" w:themeFill="background2"/>
            <w:tcMar>
              <w:top w:w="15" w:type="dxa"/>
              <w:left w:w="15" w:type="dxa"/>
              <w:right w:w="15" w:type="dxa"/>
            </w:tcMar>
            <w:vAlign w:val="center"/>
          </w:tcPr>
          <w:p w14:paraId="6923F081" w14:textId="77777777" w:rsidR="00076D3C" w:rsidRPr="0001757C" w:rsidRDefault="00076D3C" w:rsidP="00FC7983">
            <w:pPr>
              <w:spacing w:after="0"/>
              <w:jc w:val="center"/>
              <w:rPr>
                <w:sz w:val="28"/>
                <w:szCs w:val="28"/>
              </w:rPr>
            </w:pPr>
            <w:r w:rsidRPr="0001757C">
              <w:rPr>
                <w:rFonts w:eastAsia="Calibri" w:cs="Calibri"/>
                <w:b/>
                <w:bCs/>
                <w:color w:val="000000" w:themeColor="text1"/>
                <w:sz w:val="28"/>
                <w:szCs w:val="28"/>
              </w:rPr>
              <w:t>Level 1 Condition: Unhealthy for Sensitive Groups, AQI 101-150</w:t>
            </w:r>
          </w:p>
        </w:tc>
      </w:tr>
      <w:tr w:rsidR="00076D3C" w14:paraId="25B18AF7" w14:textId="77777777" w:rsidTr="00D157D3">
        <w:trPr>
          <w:trHeight w:val="525"/>
          <w:jc w:val="center"/>
        </w:trPr>
        <w:tc>
          <w:tcPr>
            <w:tcW w:w="9360" w:type="dxa"/>
            <w:tcBorders>
              <w:top w:val="nil"/>
              <w:left w:val="single" w:sz="18" w:space="0" w:color="8F2D2E"/>
              <w:bottom w:val="nil"/>
              <w:right w:val="single" w:sz="18" w:space="0" w:color="8F2D2E"/>
            </w:tcBorders>
            <w:shd w:val="clear" w:color="auto" w:fill="FFFFFF" w:themeFill="background1"/>
            <w:tcMar>
              <w:top w:w="15" w:type="dxa"/>
              <w:left w:w="15" w:type="dxa"/>
              <w:right w:w="15" w:type="dxa"/>
            </w:tcMar>
            <w:vAlign w:val="center"/>
          </w:tcPr>
          <w:p w14:paraId="657DC9BF" w14:textId="2D1CD62A" w:rsidR="00076D3C" w:rsidRPr="00A11414" w:rsidRDefault="00076D3C" w:rsidP="00C06871">
            <w:pPr>
              <w:spacing w:after="0"/>
              <w:ind w:left="720"/>
              <w:rPr>
                <w:szCs w:val="20"/>
              </w:rPr>
            </w:pPr>
            <w:r w:rsidRPr="00A11414">
              <w:rPr>
                <w:rFonts w:eastAsia="Calibri" w:cs="Calibri"/>
                <w:color w:val="000000" w:themeColor="text1"/>
                <w:szCs w:val="20"/>
              </w:rPr>
              <w:t>Members of sensitive groups may experience health effects. The general public is less like to be affected.</w:t>
            </w:r>
          </w:p>
        </w:tc>
      </w:tr>
      <w:tr w:rsidR="00076D3C" w14:paraId="0269CBD4" w14:textId="77777777" w:rsidTr="00D157D3">
        <w:trPr>
          <w:trHeight w:val="435"/>
          <w:jc w:val="center"/>
        </w:trPr>
        <w:tc>
          <w:tcPr>
            <w:tcW w:w="9360" w:type="dxa"/>
            <w:tcBorders>
              <w:top w:val="nil"/>
              <w:left w:val="single" w:sz="18" w:space="0" w:color="8F2D2E"/>
              <w:bottom w:val="nil"/>
              <w:right w:val="single" w:sz="18" w:space="0" w:color="8F2D2E"/>
            </w:tcBorders>
            <w:shd w:val="clear" w:color="auto" w:fill="FFFFFF" w:themeFill="background1"/>
            <w:tcMar>
              <w:top w:w="15" w:type="dxa"/>
              <w:left w:w="15" w:type="dxa"/>
              <w:right w:w="15" w:type="dxa"/>
            </w:tcMar>
            <w:vAlign w:val="center"/>
          </w:tcPr>
          <w:p w14:paraId="272CF2C2" w14:textId="77777777" w:rsidR="00076D3C" w:rsidRPr="00A11414" w:rsidRDefault="00076D3C" w:rsidP="007E77CF">
            <w:pPr>
              <w:pStyle w:val="ListParagraph"/>
              <w:numPr>
                <w:ilvl w:val="0"/>
                <w:numId w:val="35"/>
              </w:numPr>
              <w:spacing w:after="0"/>
              <w:rPr>
                <w:szCs w:val="20"/>
              </w:rPr>
            </w:pPr>
            <w:r w:rsidRPr="00A11414">
              <w:rPr>
                <w:rFonts w:eastAsia="Calibri" w:cs="Calibri"/>
                <w:color w:val="000000" w:themeColor="text1"/>
                <w:szCs w:val="20"/>
              </w:rPr>
              <w:t>Develop individual response to those at increased risk</w:t>
            </w:r>
          </w:p>
        </w:tc>
      </w:tr>
      <w:tr w:rsidR="00076D3C" w14:paraId="0B14B6C9" w14:textId="77777777" w:rsidTr="00D157D3">
        <w:trPr>
          <w:trHeight w:val="375"/>
          <w:jc w:val="center"/>
        </w:trPr>
        <w:tc>
          <w:tcPr>
            <w:tcW w:w="9360" w:type="dxa"/>
            <w:tcBorders>
              <w:top w:val="nil"/>
              <w:left w:val="single" w:sz="18" w:space="0" w:color="8F2D2E"/>
              <w:bottom w:val="nil"/>
              <w:right w:val="single" w:sz="18" w:space="0" w:color="8F2D2E"/>
            </w:tcBorders>
            <w:shd w:val="clear" w:color="auto" w:fill="E7E6E6" w:themeFill="background2"/>
            <w:tcMar>
              <w:top w:w="15" w:type="dxa"/>
              <w:left w:w="15" w:type="dxa"/>
              <w:right w:w="15" w:type="dxa"/>
            </w:tcMar>
            <w:vAlign w:val="center"/>
          </w:tcPr>
          <w:p w14:paraId="2FBD4534" w14:textId="77777777" w:rsidR="00076D3C" w:rsidRPr="0001757C" w:rsidRDefault="00076D3C" w:rsidP="00FC7983">
            <w:pPr>
              <w:spacing w:after="0"/>
              <w:jc w:val="center"/>
              <w:rPr>
                <w:sz w:val="28"/>
                <w:szCs w:val="28"/>
              </w:rPr>
            </w:pPr>
            <w:r w:rsidRPr="0001757C">
              <w:rPr>
                <w:rFonts w:eastAsia="Calibri" w:cs="Calibri"/>
                <w:b/>
                <w:bCs/>
                <w:color w:val="000000" w:themeColor="text1"/>
                <w:sz w:val="28"/>
                <w:szCs w:val="28"/>
              </w:rPr>
              <w:t>Level 2 Condition: Very Unhealthy, AQI 201-300</w:t>
            </w:r>
          </w:p>
        </w:tc>
      </w:tr>
      <w:tr w:rsidR="00076D3C" w14:paraId="1C138E78" w14:textId="77777777" w:rsidTr="00D157D3">
        <w:trPr>
          <w:trHeight w:val="1308"/>
          <w:jc w:val="center"/>
        </w:trPr>
        <w:tc>
          <w:tcPr>
            <w:tcW w:w="9360" w:type="dxa"/>
            <w:tcBorders>
              <w:top w:val="nil"/>
              <w:left w:val="single" w:sz="18" w:space="0" w:color="8F2D2E"/>
              <w:bottom w:val="nil"/>
              <w:right w:val="single" w:sz="18" w:space="0" w:color="8F2D2E"/>
            </w:tcBorders>
            <w:shd w:val="clear" w:color="auto" w:fill="FFFFFF" w:themeFill="background1"/>
            <w:tcMar>
              <w:top w:w="15" w:type="dxa"/>
              <w:left w:w="15" w:type="dxa"/>
              <w:right w:w="15" w:type="dxa"/>
            </w:tcMar>
            <w:vAlign w:val="center"/>
          </w:tcPr>
          <w:p w14:paraId="34B4EDCD" w14:textId="77777777" w:rsidR="00076D3C" w:rsidRPr="00A11414" w:rsidRDefault="00076D3C" w:rsidP="00A223F5">
            <w:pPr>
              <w:spacing w:after="0"/>
              <w:ind w:left="720"/>
            </w:pPr>
            <w:r w:rsidRPr="00A11414">
              <w:rPr>
                <w:rFonts w:ascii="Calibri" w:eastAsia="Calibri" w:hAnsi="Calibri" w:cs="Calibri"/>
                <w:color w:val="000000" w:themeColor="text1"/>
                <w:sz w:val="22"/>
              </w:rPr>
              <w:t>Health Alert: The risk of health effects is increased for everyone. The following groups should avoid all outdoor physical activity: People with heart disease, pregnant women, children and older adults, people with lung disease, such as asthma. Everyone else should avoid prolonged or heavy outdoor activity</w:t>
            </w:r>
          </w:p>
        </w:tc>
      </w:tr>
      <w:tr w:rsidR="00076D3C" w14:paraId="6F8ADEC7" w14:textId="77777777" w:rsidTr="00D157D3">
        <w:trPr>
          <w:trHeight w:val="315"/>
          <w:jc w:val="center"/>
        </w:trPr>
        <w:tc>
          <w:tcPr>
            <w:tcW w:w="9360" w:type="dxa"/>
            <w:tcBorders>
              <w:top w:val="nil"/>
              <w:left w:val="single" w:sz="18" w:space="0" w:color="8F2D2E"/>
              <w:bottom w:val="nil"/>
              <w:right w:val="single" w:sz="18" w:space="0" w:color="8F2D2E"/>
            </w:tcBorders>
            <w:shd w:val="clear" w:color="auto" w:fill="FFFFFF" w:themeFill="background1"/>
            <w:tcMar>
              <w:top w:w="15" w:type="dxa"/>
              <w:left w:w="15" w:type="dxa"/>
              <w:right w:w="15" w:type="dxa"/>
            </w:tcMar>
          </w:tcPr>
          <w:p w14:paraId="354D3F87" w14:textId="77777777" w:rsidR="00076D3C" w:rsidRPr="00A11414" w:rsidRDefault="00076D3C" w:rsidP="007E77CF">
            <w:pPr>
              <w:pStyle w:val="ListParagraph"/>
              <w:numPr>
                <w:ilvl w:val="0"/>
                <w:numId w:val="35"/>
              </w:numPr>
              <w:spacing w:after="0"/>
              <w:rPr>
                <w:szCs w:val="20"/>
              </w:rPr>
            </w:pPr>
            <w:r w:rsidRPr="00A11414">
              <w:rPr>
                <w:rFonts w:eastAsia="Calibri" w:cs="Calibri"/>
                <w:color w:val="000000" w:themeColor="text1"/>
                <w:szCs w:val="20"/>
              </w:rPr>
              <w:t>Suspend outdoor activities</w:t>
            </w:r>
          </w:p>
        </w:tc>
      </w:tr>
      <w:tr w:rsidR="00076D3C" w14:paraId="106C7606" w14:textId="77777777" w:rsidTr="00D157D3">
        <w:trPr>
          <w:trHeight w:val="315"/>
          <w:jc w:val="center"/>
        </w:trPr>
        <w:tc>
          <w:tcPr>
            <w:tcW w:w="9360" w:type="dxa"/>
            <w:tcBorders>
              <w:top w:val="nil"/>
              <w:left w:val="single" w:sz="18" w:space="0" w:color="8F2D2E"/>
              <w:bottom w:val="nil"/>
              <w:right w:val="single" w:sz="18" w:space="0" w:color="8F2D2E"/>
            </w:tcBorders>
            <w:shd w:val="clear" w:color="auto" w:fill="FFFFFF" w:themeFill="background1"/>
            <w:tcMar>
              <w:top w:w="15" w:type="dxa"/>
              <w:left w:w="15" w:type="dxa"/>
              <w:right w:w="15" w:type="dxa"/>
            </w:tcMar>
          </w:tcPr>
          <w:p w14:paraId="3D917619" w14:textId="77777777" w:rsidR="00076D3C" w:rsidRPr="00A11414" w:rsidRDefault="00076D3C" w:rsidP="007E77CF">
            <w:pPr>
              <w:pStyle w:val="ListParagraph"/>
              <w:numPr>
                <w:ilvl w:val="0"/>
                <w:numId w:val="35"/>
              </w:numPr>
              <w:spacing w:after="0"/>
              <w:rPr>
                <w:szCs w:val="20"/>
              </w:rPr>
            </w:pPr>
            <w:r w:rsidRPr="00A11414">
              <w:rPr>
                <w:rFonts w:eastAsia="Calibri" w:cs="Calibri"/>
                <w:color w:val="000000" w:themeColor="text1"/>
                <w:szCs w:val="20"/>
              </w:rPr>
              <w:t>Collaborate with health services to address potential respiratory issues.</w:t>
            </w:r>
          </w:p>
        </w:tc>
      </w:tr>
      <w:tr w:rsidR="00076D3C" w14:paraId="7991317B" w14:textId="77777777" w:rsidTr="00D157D3">
        <w:trPr>
          <w:trHeight w:val="375"/>
          <w:jc w:val="center"/>
        </w:trPr>
        <w:tc>
          <w:tcPr>
            <w:tcW w:w="9360" w:type="dxa"/>
            <w:tcBorders>
              <w:top w:val="nil"/>
              <w:left w:val="single" w:sz="18" w:space="0" w:color="8F2D2E"/>
              <w:bottom w:val="nil"/>
              <w:right w:val="single" w:sz="18" w:space="0" w:color="8F2D2E"/>
            </w:tcBorders>
            <w:shd w:val="clear" w:color="auto" w:fill="E7E6E6" w:themeFill="background2"/>
            <w:tcMar>
              <w:top w:w="15" w:type="dxa"/>
              <w:left w:w="15" w:type="dxa"/>
              <w:right w:w="15" w:type="dxa"/>
            </w:tcMar>
            <w:vAlign w:val="center"/>
          </w:tcPr>
          <w:p w14:paraId="2BF88EF6" w14:textId="77777777" w:rsidR="00076D3C" w:rsidRPr="0001757C" w:rsidRDefault="00076D3C" w:rsidP="00B3756C">
            <w:pPr>
              <w:spacing w:after="0"/>
              <w:jc w:val="center"/>
              <w:rPr>
                <w:sz w:val="28"/>
                <w:szCs w:val="28"/>
              </w:rPr>
            </w:pPr>
            <w:r w:rsidRPr="0001757C">
              <w:rPr>
                <w:rFonts w:eastAsia="Calibri" w:cs="Calibri"/>
                <w:b/>
                <w:bCs/>
                <w:color w:val="000000" w:themeColor="text1"/>
                <w:sz w:val="28"/>
                <w:szCs w:val="28"/>
              </w:rPr>
              <w:t>Level 3: Hazardous, AQI 301-500</w:t>
            </w:r>
          </w:p>
        </w:tc>
      </w:tr>
      <w:tr w:rsidR="00A11414" w14:paraId="68CCA7B0" w14:textId="77777777" w:rsidTr="007952A7">
        <w:trPr>
          <w:trHeight w:val="282"/>
          <w:jc w:val="center"/>
        </w:trPr>
        <w:tc>
          <w:tcPr>
            <w:tcW w:w="9360" w:type="dxa"/>
            <w:tcBorders>
              <w:top w:val="nil"/>
              <w:left w:val="single" w:sz="18" w:space="0" w:color="8F2D2E"/>
              <w:bottom w:val="nil"/>
              <w:right w:val="single" w:sz="18" w:space="0" w:color="8F2D2E"/>
            </w:tcBorders>
            <w:shd w:val="clear" w:color="auto" w:fill="FFFFFF" w:themeFill="background1"/>
            <w:tcMar>
              <w:top w:w="15" w:type="dxa"/>
              <w:left w:w="15" w:type="dxa"/>
              <w:right w:w="15" w:type="dxa"/>
            </w:tcMar>
            <w:vAlign w:val="bottom"/>
          </w:tcPr>
          <w:p w14:paraId="7AAD6370" w14:textId="65D6E185" w:rsidR="00A11414" w:rsidRPr="00A223F5" w:rsidRDefault="00A11414" w:rsidP="00C06871">
            <w:pPr>
              <w:ind w:left="720"/>
            </w:pPr>
            <w:r w:rsidRPr="00A223F5">
              <w:rPr>
                <w:rFonts w:ascii="Calibri" w:eastAsia="Calibri" w:hAnsi="Calibri" w:cs="Calibri"/>
                <w:color w:val="000000" w:themeColor="text1"/>
                <w:sz w:val="22"/>
              </w:rPr>
              <w:t>Health warning of emergency conditions: everyone is more likely to be affected.</w:t>
            </w:r>
          </w:p>
        </w:tc>
      </w:tr>
      <w:tr w:rsidR="00076D3C" w14:paraId="4486F035" w14:textId="77777777" w:rsidTr="00D157D3">
        <w:trPr>
          <w:trHeight w:val="315"/>
          <w:jc w:val="center"/>
        </w:trPr>
        <w:tc>
          <w:tcPr>
            <w:tcW w:w="9360" w:type="dxa"/>
            <w:tcBorders>
              <w:top w:val="nil"/>
              <w:left w:val="single" w:sz="18" w:space="0" w:color="8F2D2E"/>
              <w:bottom w:val="nil"/>
              <w:right w:val="single" w:sz="18" w:space="0" w:color="8F2D2E"/>
            </w:tcBorders>
            <w:shd w:val="clear" w:color="auto" w:fill="FFFFFF" w:themeFill="background1"/>
            <w:tcMar>
              <w:top w:w="15" w:type="dxa"/>
              <w:left w:w="15" w:type="dxa"/>
              <w:right w:w="15" w:type="dxa"/>
            </w:tcMar>
          </w:tcPr>
          <w:p w14:paraId="0E49E947" w14:textId="77777777" w:rsidR="00076D3C" w:rsidRPr="00A223F5" w:rsidRDefault="00076D3C" w:rsidP="007E77CF">
            <w:pPr>
              <w:pStyle w:val="ListParagraph"/>
              <w:numPr>
                <w:ilvl w:val="0"/>
                <w:numId w:val="36"/>
              </w:numPr>
              <w:spacing w:after="0"/>
              <w:rPr>
                <w:szCs w:val="20"/>
              </w:rPr>
            </w:pPr>
            <w:r w:rsidRPr="00A223F5">
              <w:rPr>
                <w:rFonts w:eastAsia="Calibri" w:cs="Calibri"/>
                <w:color w:val="000000" w:themeColor="text1"/>
                <w:szCs w:val="20"/>
              </w:rPr>
              <w:t>Suspend outdoor activities</w:t>
            </w:r>
          </w:p>
        </w:tc>
      </w:tr>
      <w:tr w:rsidR="00076D3C" w14:paraId="0241F7A8" w14:textId="77777777" w:rsidTr="00D157D3">
        <w:trPr>
          <w:trHeight w:val="315"/>
          <w:jc w:val="center"/>
        </w:trPr>
        <w:tc>
          <w:tcPr>
            <w:tcW w:w="9360" w:type="dxa"/>
            <w:tcBorders>
              <w:top w:val="nil"/>
              <w:left w:val="single" w:sz="18" w:space="0" w:color="8F2D2E"/>
              <w:bottom w:val="single" w:sz="18" w:space="0" w:color="8F2D2E"/>
              <w:right w:val="single" w:sz="18" w:space="0" w:color="8F2D2E"/>
            </w:tcBorders>
            <w:shd w:val="clear" w:color="auto" w:fill="FFFFFF" w:themeFill="background1"/>
            <w:tcMar>
              <w:top w:w="15" w:type="dxa"/>
              <w:left w:w="15" w:type="dxa"/>
              <w:right w:w="15" w:type="dxa"/>
            </w:tcMar>
          </w:tcPr>
          <w:p w14:paraId="07B9E990" w14:textId="77777777" w:rsidR="00076D3C" w:rsidRPr="00A223F5" w:rsidRDefault="00076D3C" w:rsidP="007E77CF">
            <w:pPr>
              <w:pStyle w:val="ListParagraph"/>
              <w:numPr>
                <w:ilvl w:val="0"/>
                <w:numId w:val="36"/>
              </w:numPr>
              <w:spacing w:after="0"/>
              <w:rPr>
                <w:szCs w:val="20"/>
              </w:rPr>
            </w:pPr>
            <w:r w:rsidRPr="00A223F5">
              <w:rPr>
                <w:rFonts w:eastAsia="Calibri" w:cs="Calibri"/>
                <w:color w:val="000000" w:themeColor="text1"/>
                <w:szCs w:val="20"/>
              </w:rPr>
              <w:t>Implement indoor curfew for campus community</w:t>
            </w:r>
          </w:p>
        </w:tc>
      </w:tr>
    </w:tbl>
    <w:p w14:paraId="20E141CA" w14:textId="77777777" w:rsidR="00DF05E1" w:rsidRDefault="001B70CF" w:rsidP="00DF05E1">
      <w:pPr>
        <w:rPr>
          <w:b/>
          <w:bCs/>
          <w:color w:val="8F2D2E"/>
        </w:rPr>
      </w:pPr>
      <w:r>
        <w:rPr>
          <w:b/>
          <w:bCs/>
          <w:noProof/>
          <w:color w:val="8F2D2E"/>
        </w:rPr>
        <w:pict w14:anchorId="5DEB246D">
          <v:rect id="_x0000_s2073" style="position:absolute;margin-left:.75pt;margin-top:11.7pt;width:154pt;height:28.35pt;z-index:-251658221;mso-position-horizontal-relative:text;mso-position-vertical-relative:text" fillcolor="#e7e6e6 [3214]" strokecolor="#ffc000 [3207]"/>
        </w:pict>
      </w:r>
    </w:p>
    <w:p w14:paraId="27489614" w14:textId="0F97D4E2" w:rsidR="008E5DE3" w:rsidRPr="00DF05E1" w:rsidRDefault="00DF05E1" w:rsidP="00DF05E1">
      <w:pPr>
        <w:rPr>
          <w:rFonts w:ascii="Lato Black" w:hAnsi="Lato Black"/>
          <w:b/>
          <w:bCs/>
          <w:color w:val="8F2D2E"/>
        </w:rPr>
      </w:pPr>
      <w:r>
        <w:rPr>
          <w:rFonts w:ascii="Lato Black" w:hAnsi="Lato Black"/>
          <w:b/>
          <w:bCs/>
          <w:color w:val="8F2D2E"/>
        </w:rPr>
        <w:t xml:space="preserve">  </w:t>
      </w:r>
      <w:hyperlink w:anchor="_Template_Emergency_Management" w:history="1">
        <w:r w:rsidRPr="00A0101E">
          <w:rPr>
            <w:rStyle w:val="Hyperlink"/>
            <w:rFonts w:ascii="Lato Black" w:hAnsi="Lato Black"/>
            <w:b/>
            <w:bCs/>
          </w:rPr>
          <w:t>CLICK TO JUMP TO TEMPLATE</w:t>
        </w:r>
      </w:hyperlink>
      <w:r w:rsidR="008E5DE3">
        <w:br w:type="page"/>
      </w:r>
    </w:p>
    <w:p w14:paraId="1771BAF5" w14:textId="475F6FA5" w:rsidR="00615BF6" w:rsidRPr="00D157D3" w:rsidRDefault="001B70CF" w:rsidP="00615BF6">
      <w:pPr>
        <w:jc w:val="center"/>
        <w:rPr>
          <w:b/>
          <w:bCs/>
          <w:color w:val="000000" w:themeColor="text1"/>
        </w:rPr>
      </w:pPr>
      <w:bookmarkStart w:id="17" w:name="_Active_Attacker/Shooter"/>
      <w:bookmarkStart w:id="18" w:name="_Fire_Safety"/>
      <w:bookmarkEnd w:id="17"/>
      <w:bookmarkEnd w:id="18"/>
      <w:r>
        <w:rPr>
          <w:noProof/>
        </w:rPr>
        <w:pict w14:anchorId="3CDD78D8">
          <v:rect id="_x0000_s2062" style="position:absolute;left:0;text-align:left;margin-left:.7pt;margin-top:51.35pt;width:466.45pt;height:3.85pt;z-index:251658250" fillcolor="#8f2d2e" strokecolor="#8f2d2e"/>
        </w:pict>
      </w:r>
      <w:r w:rsidR="00615BF6">
        <w:rPr>
          <w:b/>
          <w:bCs/>
          <w:noProof/>
          <w:color w:val="000000" w:themeColor="text1"/>
        </w:rPr>
        <w:drawing>
          <wp:inline distT="0" distB="0" distL="0" distR="0" wp14:anchorId="76888B0F" wp14:editId="3B7BBA0E">
            <wp:extent cx="719847" cy="719847"/>
            <wp:effectExtent l="0" t="0" r="0" b="0"/>
            <wp:docPr id="771088328" name="Graphic 8" descr="Fire Hydr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088328" name="Graphic 8" descr="Fire Hydrant with solid fil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724300" cy="724300"/>
                    </a:xfrm>
                    <a:prstGeom prst="rect">
                      <a:avLst/>
                    </a:prstGeom>
                  </pic:spPr>
                </pic:pic>
              </a:graphicData>
            </a:graphic>
          </wp:inline>
        </w:drawing>
      </w:r>
    </w:p>
    <w:p w14:paraId="7D221899" w14:textId="7690A3F5" w:rsidR="00076D3C" w:rsidRPr="00392B8C" w:rsidRDefault="00DD4C89" w:rsidP="00076D3C">
      <w:pPr>
        <w:pStyle w:val="Heading3"/>
        <w:rPr>
          <w:b/>
          <w:bCs/>
        </w:rPr>
      </w:pPr>
      <w:r>
        <w:rPr>
          <w:b/>
          <w:bCs/>
        </w:rPr>
        <w:t xml:space="preserve">9. </w:t>
      </w:r>
      <w:r w:rsidR="00076D3C" w:rsidRPr="00392B8C">
        <w:rPr>
          <w:b/>
          <w:bCs/>
        </w:rPr>
        <w:t>Fire Safety</w:t>
      </w:r>
    </w:p>
    <w:p w14:paraId="2016B24D" w14:textId="77777777" w:rsidR="00076D3C" w:rsidRDefault="00076D3C" w:rsidP="00076D3C">
      <w:pPr>
        <w:rPr>
          <w:szCs w:val="20"/>
        </w:rPr>
      </w:pPr>
      <w:r w:rsidRPr="00C07C1A">
        <w:rPr>
          <w:szCs w:val="20"/>
        </w:rPr>
        <w:t>Learn about </w:t>
      </w:r>
      <w:hyperlink r:id="rId55" w:history="1">
        <w:r w:rsidRPr="00C07C1A">
          <w:rPr>
            <w:rStyle w:val="Hyperlink"/>
            <w:szCs w:val="20"/>
          </w:rPr>
          <w:t>fire emergency procedures </w:t>
        </w:r>
      </w:hyperlink>
      <w:r w:rsidRPr="00C07C1A">
        <w:rPr>
          <w:szCs w:val="20"/>
        </w:rPr>
        <w:t>from the Office of Fire Safety and Emergency Planning</w:t>
      </w:r>
      <w:r>
        <w:rPr>
          <w:szCs w:val="20"/>
        </w:rPr>
        <w:t>, which outline the following protocols:</w:t>
      </w:r>
    </w:p>
    <w:p w14:paraId="21C2F7A3" w14:textId="77777777" w:rsidR="00076D3C" w:rsidRPr="003D008F" w:rsidRDefault="00076D3C" w:rsidP="00076D3C">
      <w:pPr>
        <w:pStyle w:val="Heading3"/>
        <w:rPr>
          <w:i/>
          <w:iCs/>
        </w:rPr>
      </w:pPr>
      <w:r w:rsidRPr="003D008F">
        <w:t>If You Discover or Suspect a Fire</w:t>
      </w:r>
    </w:p>
    <w:p w14:paraId="4FA2DC84" w14:textId="77777777" w:rsidR="00076D3C" w:rsidRDefault="00076D3C" w:rsidP="007E77CF">
      <w:pPr>
        <w:pStyle w:val="ListParagraph"/>
        <w:numPr>
          <w:ilvl w:val="0"/>
          <w:numId w:val="15"/>
        </w:numPr>
      </w:pPr>
      <w:r w:rsidRPr="00E14635">
        <w:rPr>
          <w:b/>
          <w:bCs/>
        </w:rPr>
        <w:t xml:space="preserve">SOUND THE ALARM: </w:t>
      </w:r>
      <w:r w:rsidRPr="007A7E0C">
        <w:t>If you can’t find a fire alarm in the building, warn other occupants by knocking on doors and shouting a warning as you leave.</w:t>
      </w:r>
    </w:p>
    <w:p w14:paraId="35F2858D" w14:textId="77777777" w:rsidR="00076D3C" w:rsidRPr="007A7E0C" w:rsidRDefault="00076D3C" w:rsidP="007E77CF">
      <w:pPr>
        <w:pStyle w:val="ListParagraph"/>
        <w:numPr>
          <w:ilvl w:val="0"/>
          <w:numId w:val="15"/>
        </w:numPr>
      </w:pPr>
      <w:r w:rsidRPr="007931FF">
        <w:rPr>
          <w:b/>
          <w:bCs/>
        </w:rPr>
        <w:t>LEAVE THE BUILDING:</w:t>
      </w:r>
      <w:r>
        <w:t xml:space="preserve"> </w:t>
      </w:r>
      <w:r w:rsidRPr="007A7E0C">
        <w:t>Do not stop to gather your belongings. Close all doors as you exit. Stop to help others only if you can do so safely.</w:t>
      </w:r>
    </w:p>
    <w:p w14:paraId="33FA44A5" w14:textId="77777777" w:rsidR="00076D3C" w:rsidRPr="007931FF" w:rsidRDefault="00076D3C" w:rsidP="007E77CF">
      <w:pPr>
        <w:pStyle w:val="ListParagraph"/>
        <w:numPr>
          <w:ilvl w:val="0"/>
          <w:numId w:val="15"/>
        </w:numPr>
        <w:rPr>
          <w:b/>
          <w:bCs/>
        </w:rPr>
      </w:pPr>
      <w:r w:rsidRPr="007931FF">
        <w:rPr>
          <w:b/>
          <w:bCs/>
        </w:rPr>
        <w:t>CALL FOR HELP</w:t>
      </w:r>
      <w:r>
        <w:rPr>
          <w:b/>
          <w:bCs/>
        </w:rPr>
        <w:t xml:space="preserve">: </w:t>
      </w:r>
      <w:r w:rsidRPr="007A7E0C">
        <w:t>Call the Department of Public Safety at </w:t>
      </w:r>
      <w:hyperlink r:id="rId56" w:history="1">
        <w:r w:rsidRPr="007A7E0C">
          <w:rPr>
            <w:rStyle w:val="Hyperlink"/>
          </w:rPr>
          <w:t>(213) 740-4321</w:t>
        </w:r>
      </w:hyperlink>
      <w:r w:rsidRPr="007A7E0C">
        <w:t> (UPC) or </w:t>
      </w:r>
      <w:hyperlink r:id="rId57" w:history="1">
        <w:r w:rsidRPr="007A7E0C">
          <w:rPr>
            <w:rStyle w:val="Hyperlink"/>
          </w:rPr>
          <w:t>(323) 442-1000</w:t>
        </w:r>
      </w:hyperlink>
      <w:r w:rsidRPr="007A7E0C">
        <w:t> (HSC). Give as much information as possible to the emergency dispatcher. Stay on the line until the dispatcher ends the call.</w:t>
      </w:r>
    </w:p>
    <w:p w14:paraId="2328404A" w14:textId="77777777" w:rsidR="00076D3C" w:rsidRPr="003D008F" w:rsidRDefault="00076D3C" w:rsidP="00076D3C">
      <w:pPr>
        <w:pStyle w:val="Heading4"/>
        <w:rPr>
          <w:i w:val="0"/>
          <w:iCs w:val="0"/>
        </w:rPr>
      </w:pPr>
      <w:r w:rsidRPr="003D008F">
        <w:rPr>
          <w:i w:val="0"/>
          <w:iCs w:val="0"/>
        </w:rPr>
        <w:t>Fire Evacuation Procedure</w:t>
      </w:r>
    </w:p>
    <w:p w14:paraId="5A372242" w14:textId="77777777" w:rsidR="00076D3C" w:rsidRPr="007A7E0C" w:rsidRDefault="00076D3C" w:rsidP="00076D3C">
      <w:r w:rsidRPr="007A7E0C">
        <w:t>When a fire alarm sounds, all occupants must exit the building immediately.</w:t>
      </w:r>
    </w:p>
    <w:p w14:paraId="102A33D8" w14:textId="77777777" w:rsidR="00076D3C" w:rsidRPr="007A7E0C" w:rsidRDefault="00076D3C" w:rsidP="00076D3C">
      <w:r w:rsidRPr="007A7E0C">
        <w:rPr>
          <w:b/>
          <w:bCs/>
        </w:rPr>
        <w:t>Even if you think it may be a false alarm, you must leave.</w:t>
      </w:r>
    </w:p>
    <w:p w14:paraId="3E138E3B" w14:textId="77777777" w:rsidR="00076D3C" w:rsidRPr="007A7E0C" w:rsidRDefault="00076D3C" w:rsidP="007E77CF">
      <w:pPr>
        <w:pStyle w:val="NoSpacing"/>
        <w:numPr>
          <w:ilvl w:val="0"/>
          <w:numId w:val="17"/>
        </w:numPr>
      </w:pPr>
      <w:r w:rsidRPr="007A7E0C">
        <w:t>Go to the nearest exit or stairwell. If access is obstructed by smoke or flames, go to an alternate exit route.</w:t>
      </w:r>
    </w:p>
    <w:p w14:paraId="0F444015" w14:textId="77777777" w:rsidR="00076D3C" w:rsidRPr="007A7E0C" w:rsidRDefault="00076D3C" w:rsidP="007E77CF">
      <w:pPr>
        <w:pStyle w:val="NoSpacing"/>
        <w:numPr>
          <w:ilvl w:val="0"/>
          <w:numId w:val="17"/>
        </w:numPr>
      </w:pPr>
      <w:r w:rsidRPr="007A7E0C">
        <w:t>If you smell smoke, stay low. Inhaling heated air and smoke can bring unconsciousness in less than a minute. To protect yourself, cover your mouth and nose with a piece of cloth.</w:t>
      </w:r>
    </w:p>
    <w:p w14:paraId="485B2684" w14:textId="77777777" w:rsidR="00076D3C" w:rsidRPr="007A7E0C" w:rsidRDefault="00076D3C" w:rsidP="007E77CF">
      <w:pPr>
        <w:pStyle w:val="NoSpacing"/>
        <w:numPr>
          <w:ilvl w:val="0"/>
          <w:numId w:val="17"/>
        </w:numPr>
      </w:pPr>
      <w:r w:rsidRPr="007A7E0C">
        <w:t>Never use elevators during a fire evacuation. They may stop automatically, and you could be trapped.</w:t>
      </w:r>
    </w:p>
    <w:p w14:paraId="6BE17B54" w14:textId="77777777" w:rsidR="00076D3C" w:rsidRPr="007A7E0C" w:rsidRDefault="00076D3C" w:rsidP="007E77CF">
      <w:pPr>
        <w:pStyle w:val="NoSpacing"/>
        <w:numPr>
          <w:ilvl w:val="0"/>
          <w:numId w:val="17"/>
        </w:numPr>
      </w:pPr>
      <w:r w:rsidRPr="007A7E0C">
        <w:t>Move down the stairs carefully. Do not attempt to turn back.</w:t>
      </w:r>
    </w:p>
    <w:p w14:paraId="44453C80" w14:textId="77777777" w:rsidR="00076D3C" w:rsidRPr="007A7E0C" w:rsidRDefault="00076D3C" w:rsidP="007E77CF">
      <w:pPr>
        <w:pStyle w:val="NoSpacing"/>
        <w:numPr>
          <w:ilvl w:val="0"/>
          <w:numId w:val="17"/>
        </w:numPr>
      </w:pPr>
      <w:r w:rsidRPr="007A7E0C">
        <w:t>Assemble with other evacuees at least 100 feet away from the building.</w:t>
      </w:r>
    </w:p>
    <w:p w14:paraId="3D090094" w14:textId="191E148A" w:rsidR="00102B6D" w:rsidRPr="00DF05E1" w:rsidRDefault="00076D3C" w:rsidP="007E77CF">
      <w:pPr>
        <w:pStyle w:val="NoSpacing"/>
        <w:numPr>
          <w:ilvl w:val="0"/>
          <w:numId w:val="17"/>
        </w:numPr>
      </w:pPr>
      <w:r w:rsidRPr="007A7E0C">
        <w:t>Confirm that someone has called DPS.</w:t>
      </w:r>
      <w:bookmarkStart w:id="19" w:name="_After_an_Emergency"/>
      <w:bookmarkEnd w:id="19"/>
    </w:p>
    <w:p w14:paraId="2E460AB8" w14:textId="77777777" w:rsidR="00DF05E1" w:rsidRDefault="001B70CF" w:rsidP="00DF05E1">
      <w:pPr>
        <w:rPr>
          <w:b/>
          <w:bCs/>
          <w:color w:val="8F2D2E"/>
        </w:rPr>
      </w:pPr>
      <w:r>
        <w:rPr>
          <w:b/>
          <w:bCs/>
          <w:noProof/>
          <w:color w:val="8F2D2E"/>
        </w:rPr>
        <w:pict w14:anchorId="148E32F8">
          <v:rect id="_x0000_s2074" style="position:absolute;margin-left:.7pt;margin-top:12.5pt;width:154pt;height:28.35pt;z-index:-251658220" fillcolor="#e7e6e6 [3214]" strokecolor="#ffc000 [3207]"/>
        </w:pict>
      </w:r>
    </w:p>
    <w:p w14:paraId="65980895" w14:textId="4B22E04E" w:rsidR="00DF05E1" w:rsidRPr="00DF05E1" w:rsidRDefault="00DF05E1">
      <w:pPr>
        <w:rPr>
          <w:rFonts w:ascii="Lato Black" w:hAnsi="Lato Black"/>
          <w:b/>
          <w:bCs/>
          <w:color w:val="8F2D2E"/>
        </w:rPr>
      </w:pPr>
      <w:r>
        <w:rPr>
          <w:rFonts w:ascii="Lato Black" w:hAnsi="Lato Black"/>
          <w:b/>
          <w:bCs/>
          <w:color w:val="8F2D2E"/>
        </w:rPr>
        <w:t xml:space="preserve">  </w:t>
      </w:r>
      <w:hyperlink w:anchor="_Template_Emergency_Management" w:history="1">
        <w:r w:rsidRPr="00A0101E">
          <w:rPr>
            <w:rStyle w:val="Hyperlink"/>
            <w:rFonts w:ascii="Lato Black" w:hAnsi="Lato Black"/>
            <w:b/>
            <w:bCs/>
          </w:rPr>
          <w:t>CLICK TO JUMP TO TEMPLATE</w:t>
        </w:r>
      </w:hyperlink>
    </w:p>
    <w:p w14:paraId="3AF0732E" w14:textId="58D9EA46" w:rsidR="00102B6D" w:rsidRPr="00102B6D" w:rsidRDefault="001B70CF" w:rsidP="00102B6D">
      <w:pPr>
        <w:jc w:val="center"/>
        <w:rPr>
          <w:b/>
          <w:bCs/>
          <w:color w:val="000000" w:themeColor="text1"/>
        </w:rPr>
      </w:pPr>
      <w:r>
        <w:rPr>
          <w:noProof/>
        </w:rPr>
        <w:pict w14:anchorId="357F8913">
          <v:rect id="_x0000_s2063" style="position:absolute;left:0;text-align:left;margin-left:.7pt;margin-top:32.4pt;width:466.45pt;height:3.85pt;z-index:251658251" fillcolor="#8f2d2e" strokecolor="#8f2d2e"/>
        </w:pict>
      </w:r>
      <w:r w:rsidR="00102B6D">
        <w:rPr>
          <w:b/>
          <w:bCs/>
          <w:noProof/>
          <w:color w:val="000000" w:themeColor="text1"/>
        </w:rPr>
        <w:drawing>
          <wp:inline distT="0" distB="0" distL="0" distR="0" wp14:anchorId="20ADF272" wp14:editId="497ACAD4">
            <wp:extent cx="437744" cy="437744"/>
            <wp:effectExtent l="0" t="0" r="0" b="0"/>
            <wp:docPr id="375018733" name="Graphic 8"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018733" name="Graphic 8" descr="Warning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442699" cy="442699"/>
                    </a:xfrm>
                    <a:prstGeom prst="rect">
                      <a:avLst/>
                    </a:prstGeom>
                  </pic:spPr>
                </pic:pic>
              </a:graphicData>
            </a:graphic>
          </wp:inline>
        </w:drawing>
      </w:r>
    </w:p>
    <w:p w14:paraId="2A971243" w14:textId="50F656C8" w:rsidR="00076D3C" w:rsidRPr="00392B8C" w:rsidRDefault="00DD4C89" w:rsidP="00076D3C">
      <w:pPr>
        <w:pStyle w:val="Heading3"/>
        <w:rPr>
          <w:b/>
          <w:bCs/>
        </w:rPr>
      </w:pPr>
      <w:r>
        <w:rPr>
          <w:b/>
          <w:bCs/>
        </w:rPr>
        <w:t xml:space="preserve">10. </w:t>
      </w:r>
      <w:r w:rsidR="00076D3C" w:rsidRPr="00392B8C">
        <w:rPr>
          <w:b/>
          <w:bCs/>
        </w:rPr>
        <w:t>Active Attacker/Shooter</w:t>
      </w:r>
    </w:p>
    <w:p w14:paraId="00A45C5A" w14:textId="77777777" w:rsidR="00076D3C" w:rsidRDefault="00076D3C" w:rsidP="00076D3C">
      <w:r>
        <w:t xml:space="preserve">As detailed on USC’s DPS Active Shooter </w:t>
      </w:r>
      <w:hyperlink r:id="rId60" w:history="1">
        <w:r w:rsidRPr="00AF1C37">
          <w:rPr>
            <w:rStyle w:val="Hyperlink"/>
          </w:rPr>
          <w:t>Webpage</w:t>
        </w:r>
      </w:hyperlink>
      <w:r>
        <w:t>, in the event of an active shooter, the USC Department of Public Safety advises all members of the campus community to follow the </w:t>
      </w:r>
      <w:r w:rsidRPr="5AA7FED8">
        <w:rPr>
          <w:b/>
        </w:rPr>
        <w:t>RUN • HIDE • FIGHT</w:t>
      </w:r>
      <w:r>
        <w:t> protocol, widely established as the recommended response plan among law enforcement professionals. This protocol entails the following:</w:t>
      </w:r>
    </w:p>
    <w:p w14:paraId="3C778B2A" w14:textId="77777777" w:rsidR="00076D3C" w:rsidRPr="006A5C85" w:rsidRDefault="00076D3C" w:rsidP="007E77CF">
      <w:pPr>
        <w:pStyle w:val="NoSpacing"/>
        <w:numPr>
          <w:ilvl w:val="0"/>
          <w:numId w:val="12"/>
        </w:numPr>
        <w:rPr>
          <w:b/>
          <w:bCs/>
          <w:szCs w:val="20"/>
        </w:rPr>
      </w:pPr>
      <w:r w:rsidRPr="00200FC3">
        <w:rPr>
          <w:b/>
          <w:bCs/>
          <w:szCs w:val="20"/>
        </w:rPr>
        <w:t>Run</w:t>
      </w:r>
      <w:r>
        <w:rPr>
          <w:b/>
          <w:bCs/>
          <w:szCs w:val="20"/>
        </w:rPr>
        <w:t>:</w:t>
      </w:r>
      <w:r w:rsidRPr="007D098B">
        <w:rPr>
          <w:szCs w:val="20"/>
        </w:rPr>
        <w:t xml:space="preserve"> </w:t>
      </w:r>
      <w:r>
        <w:rPr>
          <w:szCs w:val="20"/>
        </w:rPr>
        <w:t>L</w:t>
      </w:r>
      <w:r w:rsidRPr="007D098B">
        <w:rPr>
          <w:szCs w:val="20"/>
        </w:rPr>
        <w:t>eave personal belongings, time is of the essence to get to safety.</w:t>
      </w:r>
    </w:p>
    <w:p w14:paraId="51229303" w14:textId="77777777" w:rsidR="00076D3C" w:rsidRPr="006A5C85" w:rsidRDefault="00076D3C" w:rsidP="007E77CF">
      <w:pPr>
        <w:pStyle w:val="NoSpacing"/>
        <w:numPr>
          <w:ilvl w:val="0"/>
          <w:numId w:val="10"/>
        </w:numPr>
        <w:rPr>
          <w:szCs w:val="20"/>
        </w:rPr>
      </w:pPr>
      <w:r w:rsidRPr="000C5525">
        <w:rPr>
          <w:b/>
          <w:bCs/>
          <w:szCs w:val="20"/>
        </w:rPr>
        <w:t xml:space="preserve">Hide: </w:t>
      </w:r>
      <w:r>
        <w:rPr>
          <w:szCs w:val="20"/>
        </w:rPr>
        <w:t>S</w:t>
      </w:r>
      <w:r w:rsidRPr="000C5525">
        <w:rPr>
          <w:szCs w:val="20"/>
        </w:rPr>
        <w:t>tay out of view, silence phones completely including turning off vibration mode and hiding the lighted screen. When securing doors use belts, cords, or other extenders to keep out of direct range of the door.</w:t>
      </w:r>
    </w:p>
    <w:p w14:paraId="366ECDB5" w14:textId="77777777" w:rsidR="00076D3C" w:rsidRDefault="00076D3C" w:rsidP="007E77CF">
      <w:pPr>
        <w:pStyle w:val="NoSpacing"/>
        <w:numPr>
          <w:ilvl w:val="0"/>
          <w:numId w:val="10"/>
        </w:numPr>
        <w:rPr>
          <w:szCs w:val="20"/>
        </w:rPr>
      </w:pPr>
      <w:r w:rsidRPr="003E2BA7">
        <w:rPr>
          <w:b/>
          <w:bCs/>
          <w:szCs w:val="20"/>
        </w:rPr>
        <w:t>Fight:</w:t>
      </w:r>
      <w:r w:rsidRPr="003E2BA7">
        <w:rPr>
          <w:szCs w:val="20"/>
        </w:rPr>
        <w:t xml:space="preserve"> </w:t>
      </w:r>
      <w:r>
        <w:rPr>
          <w:szCs w:val="20"/>
        </w:rPr>
        <w:t>I</w:t>
      </w:r>
      <w:r w:rsidRPr="003E2BA7">
        <w:rPr>
          <w:szCs w:val="20"/>
        </w:rPr>
        <w:t>f you have no choice, fight the attacker using objects that can serve as weapons. If you are with others, work as a group to disarm the attacker until help arrives.</w:t>
      </w:r>
    </w:p>
    <w:p w14:paraId="53D656A5" w14:textId="77777777" w:rsidR="00076D3C" w:rsidRPr="003E2BA7" w:rsidRDefault="00076D3C" w:rsidP="00076D3C">
      <w:pPr>
        <w:pStyle w:val="NoSpacing"/>
        <w:ind w:left="720"/>
        <w:rPr>
          <w:szCs w:val="20"/>
        </w:rPr>
      </w:pPr>
    </w:p>
    <w:p w14:paraId="60C6D321" w14:textId="77777777" w:rsidR="00076D3C" w:rsidRPr="00A87CA2" w:rsidRDefault="00076D3C" w:rsidP="00076D3C">
      <w:pPr>
        <w:pStyle w:val="NoSpacing"/>
        <w:rPr>
          <w:b/>
          <w:bCs/>
          <w:szCs w:val="20"/>
        </w:rPr>
      </w:pPr>
      <w:r w:rsidRPr="00A87CA2">
        <w:rPr>
          <w:b/>
          <w:bCs/>
          <w:szCs w:val="20"/>
        </w:rPr>
        <w:t>When developing your covered activity’s plan, you’ll also want to consider the following:</w:t>
      </w:r>
    </w:p>
    <w:p w14:paraId="469E7500" w14:textId="77777777" w:rsidR="00076D3C" w:rsidRDefault="00076D3C" w:rsidP="00076D3C">
      <w:pPr>
        <w:pStyle w:val="NoSpacing"/>
        <w:rPr>
          <w:szCs w:val="20"/>
        </w:rPr>
      </w:pPr>
    </w:p>
    <w:p w14:paraId="47FB5CF0" w14:textId="77777777" w:rsidR="00076D3C" w:rsidRDefault="00076D3C" w:rsidP="007E77CF">
      <w:pPr>
        <w:pStyle w:val="NoSpacing"/>
        <w:numPr>
          <w:ilvl w:val="0"/>
          <w:numId w:val="10"/>
        </w:numPr>
        <w:rPr>
          <w:szCs w:val="20"/>
        </w:rPr>
      </w:pPr>
      <w:r>
        <w:rPr>
          <w:szCs w:val="20"/>
        </w:rPr>
        <w:t xml:space="preserve">Have all staff (and participants, if appropriate) signed up for/updated their contact information in TrojansAlert and downloaded the LiveSafe App (see </w:t>
      </w:r>
      <w:hyperlink w:anchor="_Related_safety_information" w:history="1">
        <w:r w:rsidRPr="00AC3367">
          <w:rPr>
            <w:rStyle w:val="Hyperlink"/>
            <w:szCs w:val="20"/>
          </w:rPr>
          <w:t>Related Safety Information and Resources</w:t>
        </w:r>
      </w:hyperlink>
      <w:r>
        <w:rPr>
          <w:szCs w:val="20"/>
        </w:rPr>
        <w:t xml:space="preserve"> section for instructions)?</w:t>
      </w:r>
    </w:p>
    <w:p w14:paraId="11293829" w14:textId="77777777" w:rsidR="00076D3C" w:rsidRDefault="00076D3C" w:rsidP="007E77CF">
      <w:pPr>
        <w:pStyle w:val="ListParagraph"/>
        <w:numPr>
          <w:ilvl w:val="0"/>
          <w:numId w:val="10"/>
        </w:numPr>
        <w:rPr>
          <w:szCs w:val="20"/>
        </w:rPr>
      </w:pPr>
      <w:r w:rsidRPr="000E6990">
        <w:rPr>
          <w:szCs w:val="20"/>
        </w:rPr>
        <w:t xml:space="preserve">How will you communicate with other staff and parents/guardians? This is an emergency situation that emphasizes the importance of constant, adequate and active supervision of minor participants. An active shooter situation can occur at any moment, and you </w:t>
      </w:r>
      <w:r>
        <w:rPr>
          <w:szCs w:val="20"/>
        </w:rPr>
        <w:t>need</w:t>
      </w:r>
      <w:r w:rsidRPr="000E6990">
        <w:rPr>
          <w:szCs w:val="20"/>
        </w:rPr>
        <w:t xml:space="preserve"> to know where your participants are</w:t>
      </w:r>
      <w:r>
        <w:rPr>
          <w:szCs w:val="20"/>
        </w:rPr>
        <w:t xml:space="preserve"> so that you can communicate this to parents, </w:t>
      </w:r>
      <w:r w:rsidRPr="000E6990">
        <w:rPr>
          <w:szCs w:val="20"/>
        </w:rPr>
        <w:t>if it happens</w:t>
      </w:r>
      <w:r>
        <w:rPr>
          <w:szCs w:val="20"/>
        </w:rPr>
        <w:t>.</w:t>
      </w:r>
      <w:r w:rsidRPr="000E6990">
        <w:rPr>
          <w:szCs w:val="20"/>
        </w:rPr>
        <w:t xml:space="preserve">  </w:t>
      </w:r>
    </w:p>
    <w:p w14:paraId="755C2F9E" w14:textId="77777777" w:rsidR="00076D3C" w:rsidRDefault="00076D3C" w:rsidP="007E77CF">
      <w:pPr>
        <w:pStyle w:val="ListParagraph"/>
        <w:numPr>
          <w:ilvl w:val="0"/>
          <w:numId w:val="10"/>
        </w:numPr>
        <w:rPr>
          <w:szCs w:val="20"/>
        </w:rPr>
      </w:pPr>
      <w:r w:rsidRPr="000E6990">
        <w:rPr>
          <w:szCs w:val="20"/>
        </w:rPr>
        <w:t xml:space="preserve">Does your plan address the needs of individuals with disabilities? </w:t>
      </w:r>
    </w:p>
    <w:p w14:paraId="6C9BBF79" w14:textId="77777777" w:rsidR="00076D3C" w:rsidRPr="004B4411" w:rsidRDefault="00076D3C" w:rsidP="007E77CF">
      <w:pPr>
        <w:pStyle w:val="ListParagraph"/>
        <w:numPr>
          <w:ilvl w:val="0"/>
          <w:numId w:val="10"/>
        </w:numPr>
        <w:rPr>
          <w:szCs w:val="20"/>
        </w:rPr>
      </w:pPr>
      <w:r>
        <w:rPr>
          <w:szCs w:val="20"/>
        </w:rPr>
        <w:t>Is your training/preparation trauma-informed? Staff and participants may have experienced trauma related to gun violence that should be taken into consideration.</w:t>
      </w:r>
    </w:p>
    <w:p w14:paraId="2E0D878F" w14:textId="77777777" w:rsidR="00076D3C" w:rsidRDefault="00076D3C" w:rsidP="00076D3C">
      <w:pPr>
        <w:rPr>
          <w:szCs w:val="20"/>
        </w:rPr>
      </w:pPr>
      <w:bookmarkStart w:id="20" w:name="_Hlk144217598"/>
      <w:r w:rsidRPr="003E2BA7">
        <w:rPr>
          <w:szCs w:val="20"/>
        </w:rPr>
        <w:t xml:space="preserve">For a comprehensive overview of the </w:t>
      </w:r>
      <w:r w:rsidRPr="00443516">
        <w:rPr>
          <w:b/>
          <w:bCs/>
          <w:szCs w:val="20"/>
        </w:rPr>
        <w:t>RUN • HIDE • FIGHT</w:t>
      </w:r>
      <w:r w:rsidRPr="003E2BA7">
        <w:rPr>
          <w:szCs w:val="20"/>
        </w:rPr>
        <w:t xml:space="preserve"> protocol, USC Safety Services recommends reviewing the “RUN. HIDE. FIGHT. ® Surviving an Active Shooter Event” instructional video produced by Ready Houston</w:t>
      </w:r>
      <w:r>
        <w:rPr>
          <w:szCs w:val="20"/>
        </w:rPr>
        <w:t xml:space="preserve"> which can be found </w:t>
      </w:r>
      <w:hyperlink r:id="rId61" w:history="1">
        <w:r w:rsidRPr="00443516">
          <w:rPr>
            <w:rStyle w:val="Hyperlink"/>
            <w:szCs w:val="20"/>
          </w:rPr>
          <w:t>here</w:t>
        </w:r>
      </w:hyperlink>
      <w:r>
        <w:rPr>
          <w:szCs w:val="20"/>
        </w:rPr>
        <w:t xml:space="preserve">. </w:t>
      </w:r>
      <w:r w:rsidRPr="002F7C7C">
        <w:rPr>
          <w:szCs w:val="20"/>
        </w:rPr>
        <w:t xml:space="preserve">To learn additional details about </w:t>
      </w:r>
      <w:r>
        <w:rPr>
          <w:szCs w:val="20"/>
        </w:rPr>
        <w:t>this</w:t>
      </w:r>
      <w:r w:rsidRPr="002F7C7C">
        <w:rPr>
          <w:szCs w:val="20"/>
        </w:rPr>
        <w:t xml:space="preserve"> protocol, please review </w:t>
      </w:r>
      <w:hyperlink r:id="rId62" w:history="1">
        <w:r w:rsidRPr="000973C5">
          <w:rPr>
            <w:rStyle w:val="Hyperlink"/>
            <w:szCs w:val="20"/>
          </w:rPr>
          <w:t>this</w:t>
        </w:r>
      </w:hyperlink>
      <w:r w:rsidRPr="002F7C7C">
        <w:rPr>
          <w:szCs w:val="20"/>
        </w:rPr>
        <w:t xml:space="preserve"> video with additional tips from </w:t>
      </w:r>
      <w:r>
        <w:rPr>
          <w:szCs w:val="20"/>
        </w:rPr>
        <w:t xml:space="preserve">DPS Sergeant, </w:t>
      </w:r>
      <w:r w:rsidRPr="002F7C7C">
        <w:rPr>
          <w:szCs w:val="20"/>
        </w:rPr>
        <w:t>Pablo Ayala</w:t>
      </w:r>
      <w:r>
        <w:rPr>
          <w:szCs w:val="20"/>
        </w:rPr>
        <w:t>.</w:t>
      </w:r>
    </w:p>
    <w:p w14:paraId="142C591A" w14:textId="57FA1294" w:rsidR="002B2E8C" w:rsidRDefault="00076D3C" w:rsidP="00076D3C">
      <w:pPr>
        <w:rPr>
          <w:szCs w:val="20"/>
        </w:rPr>
      </w:pPr>
      <w:r>
        <w:rPr>
          <w:szCs w:val="20"/>
        </w:rPr>
        <w:t>If you are interested in exploring training specific to your group, you can contact DPS Sargeant Hughlett</w:t>
      </w:r>
      <w:r w:rsidRPr="00B555B4">
        <w:rPr>
          <w:szCs w:val="20"/>
        </w:rPr>
        <w:t xml:space="preserve"> </w:t>
      </w:r>
      <w:r>
        <w:rPr>
          <w:szCs w:val="20"/>
        </w:rPr>
        <w:t>(</w:t>
      </w:r>
      <w:hyperlink r:id="rId63" w:history="1">
        <w:r w:rsidRPr="00196B31">
          <w:rPr>
            <w:rStyle w:val="Hyperlink"/>
            <w:szCs w:val="20"/>
          </w:rPr>
          <w:t>bhughlett@dps.usc.edu</w:t>
        </w:r>
      </w:hyperlink>
      <w:r>
        <w:rPr>
          <w:szCs w:val="20"/>
        </w:rPr>
        <w:t>)</w:t>
      </w:r>
      <w:r w:rsidRPr="00B555B4">
        <w:rPr>
          <w:szCs w:val="20"/>
        </w:rPr>
        <w:t xml:space="preserve"> or our Community Relations Team Supervisors at </w:t>
      </w:r>
      <w:hyperlink r:id="rId64" w:history="1">
        <w:r w:rsidRPr="00196B31">
          <w:rPr>
            <w:rStyle w:val="Hyperlink"/>
            <w:szCs w:val="20"/>
          </w:rPr>
          <w:t>apena@dps.usc.edu</w:t>
        </w:r>
      </w:hyperlink>
      <w:r w:rsidRPr="00B555B4">
        <w:rPr>
          <w:szCs w:val="20"/>
        </w:rPr>
        <w:t>.</w:t>
      </w:r>
      <w:r>
        <w:rPr>
          <w:szCs w:val="20"/>
        </w:rPr>
        <w:t xml:space="preserve"> They </w:t>
      </w:r>
      <w:r w:rsidRPr="00B555B4">
        <w:rPr>
          <w:szCs w:val="20"/>
        </w:rPr>
        <w:t xml:space="preserve">work </w:t>
      </w:r>
      <w:r>
        <w:rPr>
          <w:szCs w:val="20"/>
        </w:rPr>
        <w:t>together on</w:t>
      </w:r>
      <w:r w:rsidRPr="00B555B4">
        <w:rPr>
          <w:szCs w:val="20"/>
        </w:rPr>
        <w:t xml:space="preserve"> the presentations. </w:t>
      </w:r>
    </w:p>
    <w:p w14:paraId="7F7DD7A4" w14:textId="77777777" w:rsidR="00DF05E1" w:rsidRDefault="001B70CF" w:rsidP="00DF05E1">
      <w:pPr>
        <w:rPr>
          <w:b/>
          <w:bCs/>
          <w:color w:val="8F2D2E"/>
        </w:rPr>
      </w:pPr>
      <w:r>
        <w:rPr>
          <w:b/>
          <w:bCs/>
          <w:noProof/>
          <w:color w:val="8F2D2E"/>
        </w:rPr>
        <w:pict w14:anchorId="4BFE8D41">
          <v:rect id="_x0000_s2075" style="position:absolute;margin-left:.75pt;margin-top:14.9pt;width:154pt;height:28.35pt;z-index:-251658219" fillcolor="#e7e6e6 [3214]" strokecolor="#ffc000 [3207]"/>
        </w:pict>
      </w:r>
    </w:p>
    <w:p w14:paraId="19C6B766" w14:textId="1ABCC113" w:rsidR="00DF05E1" w:rsidRPr="00730103" w:rsidRDefault="00DF05E1" w:rsidP="00DF05E1">
      <w:pPr>
        <w:rPr>
          <w:rFonts w:ascii="Lato Black" w:hAnsi="Lato Black"/>
          <w:b/>
          <w:bCs/>
          <w:color w:val="8F2D2E"/>
        </w:rPr>
      </w:pPr>
      <w:r>
        <w:rPr>
          <w:rFonts w:ascii="Lato Black" w:hAnsi="Lato Black"/>
          <w:b/>
          <w:bCs/>
          <w:color w:val="8F2D2E"/>
        </w:rPr>
        <w:t xml:space="preserve">  </w:t>
      </w:r>
      <w:hyperlink w:anchor="_Template_Emergency_Management" w:history="1">
        <w:r w:rsidRPr="00A0101E">
          <w:rPr>
            <w:rStyle w:val="Hyperlink"/>
            <w:rFonts w:ascii="Lato Black" w:hAnsi="Lato Black"/>
            <w:b/>
            <w:bCs/>
          </w:rPr>
          <w:t>CLICK TO JUMP TO TEMPLATE</w:t>
        </w:r>
      </w:hyperlink>
    </w:p>
    <w:p w14:paraId="2AB4A876" w14:textId="77777777" w:rsidR="00DF05E1" w:rsidRDefault="00DF05E1" w:rsidP="00076D3C">
      <w:pPr>
        <w:rPr>
          <w:szCs w:val="20"/>
        </w:rPr>
      </w:pPr>
    </w:p>
    <w:p w14:paraId="7F08248C" w14:textId="2A97B0AB" w:rsidR="00076D3C" w:rsidRDefault="00B377B4" w:rsidP="00076D3C">
      <w:pPr>
        <w:pStyle w:val="Heading2"/>
        <w:rPr>
          <w:b/>
          <w:bCs/>
        </w:rPr>
      </w:pPr>
      <w:bookmarkStart w:id="21" w:name="_After_an_Emergency_1"/>
      <w:bookmarkEnd w:id="20"/>
      <w:bookmarkEnd w:id="21"/>
      <w:r>
        <w:rPr>
          <w:b/>
          <w:bCs/>
        </w:rPr>
        <w:t xml:space="preserve">IV. </w:t>
      </w:r>
      <w:r w:rsidR="00076D3C" w:rsidRPr="002B04C0">
        <w:rPr>
          <w:b/>
          <w:bCs/>
        </w:rPr>
        <w:t>After an Emergency</w:t>
      </w:r>
    </w:p>
    <w:p w14:paraId="766F1CFF" w14:textId="77777777" w:rsidR="00076D3C" w:rsidRPr="004A64A1" w:rsidRDefault="00076D3C" w:rsidP="00076D3C">
      <w:r>
        <w:t>Following an emergency, it’s important to evaluate the impact and needs of both participants and staff, and to review and revise emergency plans based on what you learned – what went well, where there are gaps, and areas you should strengthen. It is also important that all involved – directly or indirectly – have access to the support and resources they may need.</w:t>
      </w:r>
    </w:p>
    <w:p w14:paraId="1FB85282" w14:textId="77777777" w:rsidR="00076D3C" w:rsidRDefault="00076D3C" w:rsidP="00076D3C">
      <w:pPr>
        <w:pStyle w:val="Heading3"/>
      </w:pPr>
      <w:r>
        <w:t>Supporting youth and covered activity staff after an emergency</w:t>
      </w:r>
    </w:p>
    <w:p w14:paraId="7D42000B" w14:textId="77777777" w:rsidR="00076D3C" w:rsidRDefault="00076D3C" w:rsidP="00076D3C">
      <w:r>
        <w:t>After any traumatic event, it can be challenging to return to a sense of normalcy or routine, yet this can be particularly important following a traumatic event. Youth and/or staff may also require additional support, mental health counseling, or medical attention. Be sure to check in with your participants, their parents/caretakers, your staff, and especially yourself. The Office of Youth Protection and Programming can help coordinate and compile available campus resources that may be available to all who were impacted.</w:t>
      </w:r>
    </w:p>
    <w:p w14:paraId="68089663" w14:textId="0197FCF7" w:rsidR="00076D3C" w:rsidRPr="00852A7C" w:rsidRDefault="0099638D" w:rsidP="00076D3C">
      <w:pPr>
        <w:pStyle w:val="Heading2"/>
        <w:rPr>
          <w:b/>
          <w:bCs/>
        </w:rPr>
      </w:pPr>
      <w:bookmarkStart w:id="22" w:name="_Related_safety_information"/>
      <w:bookmarkEnd w:id="22"/>
      <w:r>
        <w:rPr>
          <w:b/>
          <w:bCs/>
        </w:rPr>
        <w:t xml:space="preserve">V. </w:t>
      </w:r>
      <w:r w:rsidR="00076D3C" w:rsidRPr="00852A7C">
        <w:rPr>
          <w:b/>
          <w:bCs/>
        </w:rPr>
        <w:t>Related safety information and resources</w:t>
      </w:r>
    </w:p>
    <w:p w14:paraId="2C7E3F7D" w14:textId="77777777" w:rsidR="00076D3C" w:rsidRDefault="00076D3C" w:rsidP="00076D3C">
      <w:pPr>
        <w:pStyle w:val="Heading3"/>
      </w:pPr>
      <w:r>
        <w:t>DPS Website</w:t>
      </w:r>
    </w:p>
    <w:p w14:paraId="02566AFE" w14:textId="77777777" w:rsidR="00076D3C" w:rsidRDefault="00076D3C" w:rsidP="00076D3C">
      <w:r>
        <w:t xml:space="preserve">The DPS ONE USC Safety </w:t>
      </w:r>
      <w:hyperlink r:id="rId65" w:history="1">
        <w:r w:rsidRPr="000C11A5">
          <w:rPr>
            <w:rStyle w:val="Hyperlink"/>
          </w:rPr>
          <w:t>website</w:t>
        </w:r>
      </w:hyperlink>
      <w:r>
        <w:t xml:space="preserve"> contains additional, important related to emergency management – some of which is included in this guide. </w:t>
      </w:r>
    </w:p>
    <w:p w14:paraId="485337D0" w14:textId="77777777" w:rsidR="00076D3C" w:rsidRDefault="00076D3C" w:rsidP="00076D3C">
      <w:pPr>
        <w:pStyle w:val="Heading3"/>
      </w:pPr>
      <w:r>
        <w:t>LiveSafe Mobile Safety App</w:t>
      </w:r>
    </w:p>
    <w:p w14:paraId="3B91007B" w14:textId="77777777" w:rsidR="00076D3C" w:rsidRDefault="00076D3C" w:rsidP="00076D3C">
      <w:r>
        <w:t xml:space="preserve">All covered activity staff (and participants depending on age) should have the LiveSafe on their phones. </w:t>
      </w:r>
    </w:p>
    <w:p w14:paraId="44CC37F7" w14:textId="77777777" w:rsidR="00076D3C" w:rsidRDefault="00076D3C" w:rsidP="00076D3C">
      <w:r>
        <w:t>LiveSafe, managed by the USC Department of Public Safety and the USC Department of Emergency Planning, is a free downloadable app that mobile users can use to initiate contact with emergency responders around the University Park and Health Science campuses. Features include:</w:t>
      </w:r>
    </w:p>
    <w:p w14:paraId="698BCAEE" w14:textId="77777777" w:rsidR="00076D3C" w:rsidRPr="00E9703B" w:rsidRDefault="00076D3C" w:rsidP="007E77CF">
      <w:pPr>
        <w:pStyle w:val="ListParagraph"/>
        <w:numPr>
          <w:ilvl w:val="0"/>
          <w:numId w:val="26"/>
        </w:numPr>
      </w:pPr>
      <w:r w:rsidRPr="00E9703B">
        <w:t>Immediate “push button” calls to either the Department of Public Safety or 9-1-1 for immediate response during an emergency</w:t>
      </w:r>
    </w:p>
    <w:p w14:paraId="32F50240" w14:textId="77777777" w:rsidR="00076D3C" w:rsidRPr="00E9703B" w:rsidRDefault="00076D3C" w:rsidP="007E77CF">
      <w:pPr>
        <w:pStyle w:val="ListParagraph"/>
        <w:numPr>
          <w:ilvl w:val="0"/>
          <w:numId w:val="26"/>
        </w:numPr>
      </w:pPr>
      <w:r w:rsidRPr="00E9703B">
        <w:t>Anonymous messaging for reporting suspicious activity, crimes in progress, or any safety concerns</w:t>
      </w:r>
    </w:p>
    <w:p w14:paraId="7C641967" w14:textId="77777777" w:rsidR="00076D3C" w:rsidRDefault="00076D3C" w:rsidP="007E77CF">
      <w:pPr>
        <w:pStyle w:val="ListParagraph"/>
        <w:numPr>
          <w:ilvl w:val="0"/>
          <w:numId w:val="26"/>
        </w:numPr>
      </w:pPr>
      <w:r w:rsidRPr="00E9703B">
        <w:t>SafeWalk allows for friends or family to virtually escort you from place to place</w:t>
      </w:r>
    </w:p>
    <w:p w14:paraId="272F818D" w14:textId="77777777" w:rsidR="00076D3C" w:rsidRDefault="00076D3C" w:rsidP="00076D3C">
      <w:r>
        <w:t>To download the app:</w:t>
      </w:r>
    </w:p>
    <w:p w14:paraId="6489BEE2" w14:textId="77777777" w:rsidR="00076D3C" w:rsidRDefault="00076D3C" w:rsidP="007E77CF">
      <w:pPr>
        <w:pStyle w:val="ListParagraph"/>
        <w:numPr>
          <w:ilvl w:val="0"/>
          <w:numId w:val="27"/>
        </w:numPr>
      </w:pPr>
      <w:r>
        <w:t xml:space="preserve">Download the “LiveSafe” app from the </w:t>
      </w:r>
      <w:hyperlink r:id="rId66" w:history="1">
        <w:r w:rsidRPr="0076787F">
          <w:rPr>
            <w:rStyle w:val="Hyperlink"/>
          </w:rPr>
          <w:t>Apple App Store</w:t>
        </w:r>
      </w:hyperlink>
      <w:r>
        <w:t xml:space="preserve"> or </w:t>
      </w:r>
      <w:hyperlink r:id="rId67" w:history="1">
        <w:r w:rsidRPr="0076787F">
          <w:rPr>
            <w:rStyle w:val="Hyperlink"/>
          </w:rPr>
          <w:t>Google Play</w:t>
        </w:r>
      </w:hyperlink>
    </w:p>
    <w:p w14:paraId="136CDAF1" w14:textId="77777777" w:rsidR="00076D3C" w:rsidRDefault="00076D3C" w:rsidP="007E77CF">
      <w:pPr>
        <w:pStyle w:val="ListParagraph"/>
        <w:numPr>
          <w:ilvl w:val="0"/>
          <w:numId w:val="27"/>
        </w:numPr>
      </w:pPr>
      <w:r>
        <w:t>Create a user profile to log in</w:t>
      </w:r>
    </w:p>
    <w:p w14:paraId="5218062C" w14:textId="77777777" w:rsidR="00076D3C" w:rsidRDefault="00076D3C" w:rsidP="007E77CF">
      <w:pPr>
        <w:pStyle w:val="ListParagraph"/>
        <w:numPr>
          <w:ilvl w:val="0"/>
          <w:numId w:val="27"/>
        </w:numPr>
      </w:pPr>
      <w:r>
        <w:t>Select “University of Southern California” as your school</w:t>
      </w:r>
    </w:p>
    <w:p w14:paraId="7EB1AFC8" w14:textId="77777777" w:rsidR="00076D3C" w:rsidRDefault="00076D3C" w:rsidP="00076D3C">
      <w:pPr>
        <w:pStyle w:val="Heading3"/>
        <w:rPr>
          <w:color w:val="2F5496" w:themeColor="accent1" w:themeShade="BF"/>
          <w:sz w:val="20"/>
          <w:szCs w:val="20"/>
        </w:rPr>
      </w:pPr>
      <w:r w:rsidRPr="79D96AD9">
        <w:rPr>
          <w:color w:val="2F5496" w:themeColor="accent1" w:themeShade="BF"/>
          <w:sz w:val="20"/>
          <w:szCs w:val="20"/>
        </w:rPr>
        <w:t>TrojansAlert</w:t>
      </w:r>
    </w:p>
    <w:p w14:paraId="249F6174" w14:textId="29EC3166" w:rsidR="00076D3C" w:rsidRDefault="00076D3C" w:rsidP="00076D3C">
      <w:r>
        <w:t xml:space="preserve">All covered activity staff, parents/guardians, and participants (depending on age) should sign up for TrojansAlert, the emergency notification system that allows USC to contact subscribers during an emergency by sending messages via text and email. While those affiliated with USC (employees/students) will be automatically subscribed, unaffiliated parties (minor participants, parents/guardians, etc.) may need to sign up for them separately </w:t>
      </w:r>
      <w:hyperlink r:id="rId68" w:history="1">
        <w:r w:rsidRPr="00F03A5B">
          <w:rPr>
            <w:rStyle w:val="Hyperlink"/>
          </w:rPr>
          <w:t>here</w:t>
        </w:r>
      </w:hyperlink>
      <w:r>
        <w:t>.</w:t>
      </w:r>
    </w:p>
    <w:p w14:paraId="116A52EB" w14:textId="3998627C" w:rsidR="00076D3C" w:rsidRDefault="0099638D" w:rsidP="00076D3C">
      <w:pPr>
        <w:pStyle w:val="Heading2"/>
        <w:rPr>
          <w:b/>
          <w:bCs/>
        </w:rPr>
      </w:pPr>
      <w:bookmarkStart w:id="23" w:name="_USC_Reporting_Requirements"/>
      <w:bookmarkEnd w:id="23"/>
      <w:r>
        <w:rPr>
          <w:b/>
          <w:bCs/>
        </w:rPr>
        <w:t xml:space="preserve">VI. </w:t>
      </w:r>
      <w:r w:rsidR="00076D3C">
        <w:rPr>
          <w:b/>
          <w:bCs/>
        </w:rPr>
        <w:t xml:space="preserve">USC </w:t>
      </w:r>
      <w:r w:rsidR="00076D3C" w:rsidRPr="00E32811">
        <w:rPr>
          <w:b/>
          <w:bCs/>
        </w:rPr>
        <w:t>Reporting</w:t>
      </w:r>
      <w:r w:rsidR="00076D3C">
        <w:t xml:space="preserve"> </w:t>
      </w:r>
      <w:r w:rsidR="00076D3C" w:rsidRPr="00E32811">
        <w:rPr>
          <w:b/>
          <w:bCs/>
        </w:rPr>
        <w:t>Re</w:t>
      </w:r>
      <w:r w:rsidR="00076D3C">
        <w:rPr>
          <w:b/>
          <w:bCs/>
        </w:rPr>
        <w:t>quirements</w:t>
      </w:r>
    </w:p>
    <w:p w14:paraId="36FBC88E" w14:textId="77777777" w:rsidR="00076D3C" w:rsidRPr="00294B12" w:rsidRDefault="00076D3C" w:rsidP="00076D3C">
      <w:r>
        <w:t>All involved in covered activities will receive training about their reporting requirements under applicable USC policies.</w:t>
      </w:r>
    </w:p>
    <w:p w14:paraId="7449B87D" w14:textId="77777777" w:rsidR="00076D3C" w:rsidRPr="00A261DD" w:rsidRDefault="00076D3C" w:rsidP="00076D3C">
      <w:pPr>
        <w:pStyle w:val="Heading3"/>
        <w:rPr>
          <w:b/>
          <w:bCs/>
          <w:color w:val="auto"/>
          <w:sz w:val="20"/>
          <w:szCs w:val="20"/>
        </w:rPr>
      </w:pPr>
      <w:r w:rsidRPr="00A261DD">
        <w:rPr>
          <w:b/>
          <w:bCs/>
          <w:color w:val="auto"/>
          <w:sz w:val="20"/>
          <w:szCs w:val="20"/>
        </w:rPr>
        <w:t>Mandated reporters of child abuse and neglect, and other serious concerns or violations relating to minors</w:t>
      </w:r>
    </w:p>
    <w:p w14:paraId="4B37897F" w14:textId="77777777" w:rsidR="00076D3C" w:rsidRPr="009408EC" w:rsidRDefault="00076D3C" w:rsidP="00076D3C">
      <w:pPr>
        <w:rPr>
          <w:rStyle w:val="Hyperlink"/>
          <w:color w:val="000000"/>
          <w:szCs w:val="20"/>
          <w:shd w:val="clear" w:color="auto" w:fill="FFFFFF"/>
        </w:rPr>
      </w:pPr>
      <w:r w:rsidRPr="00676FBD">
        <w:rPr>
          <w:rStyle w:val="normaltextrun"/>
          <w:color w:val="000000"/>
          <w:szCs w:val="20"/>
          <w:shd w:val="clear" w:color="auto" w:fill="FFFFFF"/>
        </w:rPr>
        <w:t>USC policy requires that all university employees and covered activity staff, regardless of whether they qualify as Mandated Reporters</w:t>
      </w:r>
      <w:r>
        <w:rPr>
          <w:rStyle w:val="normaltextrun"/>
          <w:color w:val="000000"/>
          <w:szCs w:val="20"/>
          <w:shd w:val="clear" w:color="auto" w:fill="FFFFFF"/>
        </w:rPr>
        <w:t xml:space="preserve"> under the law</w:t>
      </w:r>
      <w:r w:rsidRPr="00676FBD">
        <w:rPr>
          <w:rStyle w:val="normaltextrun"/>
          <w:color w:val="000000"/>
          <w:szCs w:val="20"/>
          <w:shd w:val="clear" w:color="auto" w:fill="FFFFFF"/>
        </w:rPr>
        <w:t xml:space="preserve">, immediately report suspected </w:t>
      </w:r>
      <w:r>
        <w:rPr>
          <w:rStyle w:val="normaltextrun"/>
          <w:color w:val="000000"/>
          <w:szCs w:val="20"/>
          <w:shd w:val="clear" w:color="auto" w:fill="FFFFFF"/>
        </w:rPr>
        <w:t>c</w:t>
      </w:r>
      <w:r w:rsidRPr="00676FBD">
        <w:rPr>
          <w:rStyle w:val="normaltextrun"/>
          <w:color w:val="000000"/>
          <w:szCs w:val="20"/>
          <w:shd w:val="clear" w:color="auto" w:fill="FFFFFF"/>
        </w:rPr>
        <w:t xml:space="preserve">hild </w:t>
      </w:r>
      <w:r>
        <w:rPr>
          <w:rStyle w:val="normaltextrun"/>
          <w:color w:val="000000"/>
          <w:szCs w:val="20"/>
          <w:shd w:val="clear" w:color="auto" w:fill="FFFFFF"/>
        </w:rPr>
        <w:t>a</w:t>
      </w:r>
      <w:r w:rsidRPr="00676FBD">
        <w:rPr>
          <w:rStyle w:val="normaltextrun"/>
          <w:color w:val="000000"/>
          <w:szCs w:val="20"/>
          <w:shd w:val="clear" w:color="auto" w:fill="FFFFFF"/>
        </w:rPr>
        <w:t xml:space="preserve">buse and </w:t>
      </w:r>
      <w:r>
        <w:rPr>
          <w:rStyle w:val="normaltextrun"/>
          <w:color w:val="000000"/>
          <w:szCs w:val="20"/>
          <w:shd w:val="clear" w:color="auto" w:fill="FFFFFF"/>
        </w:rPr>
        <w:t>n</w:t>
      </w:r>
      <w:r w:rsidRPr="00676FBD">
        <w:rPr>
          <w:rStyle w:val="normaltextrun"/>
          <w:color w:val="000000"/>
          <w:szCs w:val="20"/>
          <w:shd w:val="clear" w:color="auto" w:fill="FFFFFF"/>
        </w:rPr>
        <w:t xml:space="preserve">eglect, as well as all other serious incidents or violations relating to </w:t>
      </w:r>
      <w:r>
        <w:rPr>
          <w:rStyle w:val="normaltextrun"/>
          <w:color w:val="000000"/>
          <w:szCs w:val="20"/>
          <w:shd w:val="clear" w:color="auto" w:fill="FFFFFF"/>
        </w:rPr>
        <w:t>m</w:t>
      </w:r>
      <w:r w:rsidRPr="00676FBD">
        <w:rPr>
          <w:rStyle w:val="normaltextrun"/>
          <w:color w:val="000000"/>
          <w:szCs w:val="20"/>
          <w:shd w:val="clear" w:color="auto" w:fill="FFFFFF"/>
        </w:rPr>
        <w:t>inors</w:t>
      </w:r>
      <w:r>
        <w:rPr>
          <w:rStyle w:val="normaltextrun"/>
          <w:color w:val="000000"/>
          <w:szCs w:val="20"/>
          <w:shd w:val="clear" w:color="auto" w:fill="FFFFFF"/>
        </w:rPr>
        <w:t xml:space="preserve"> (e.g., accidents, grooming behavior, etc.)</w:t>
      </w:r>
      <w:r w:rsidRPr="00676FBD">
        <w:rPr>
          <w:rStyle w:val="normaltextrun"/>
          <w:color w:val="000000"/>
          <w:szCs w:val="20"/>
          <w:shd w:val="clear" w:color="auto" w:fill="FFFFFF"/>
        </w:rPr>
        <w:t xml:space="preserve">, to the appropriate external agencies and University officials as described in </w:t>
      </w:r>
      <w:hyperlink r:id="rId69" w:tgtFrame="_blank" w:history="1">
        <w:r w:rsidRPr="00676FBD">
          <w:rPr>
            <w:rStyle w:val="normaltextrun"/>
            <w:rFonts w:cs="Segoe UI"/>
            <w:color w:val="0563C1"/>
            <w:szCs w:val="20"/>
            <w:u w:val="single"/>
            <w:shd w:val="clear" w:color="auto" w:fill="FFFFFF"/>
          </w:rPr>
          <w:t>USC’s Protecting Minors Policy</w:t>
        </w:r>
      </w:hyperlink>
      <w:r w:rsidRPr="00676FBD">
        <w:rPr>
          <w:rStyle w:val="normaltextrun"/>
          <w:color w:val="000000"/>
          <w:szCs w:val="20"/>
          <w:shd w:val="clear" w:color="auto" w:fill="FFFFFF"/>
        </w:rPr>
        <w:t xml:space="preserve"> (see Section I. Reporting Requirements)</w:t>
      </w:r>
      <w:r>
        <w:rPr>
          <w:rStyle w:val="normaltextrun"/>
          <w:color w:val="000000"/>
          <w:szCs w:val="20"/>
          <w:shd w:val="clear" w:color="auto" w:fill="FFFFFF"/>
        </w:rPr>
        <w:t xml:space="preserve"> and outlined below, for reference.</w:t>
      </w:r>
    </w:p>
    <w:p w14:paraId="2CA2B12B" w14:textId="77777777" w:rsidR="00076D3C" w:rsidRDefault="00076D3C" w:rsidP="00076D3C">
      <w:pPr>
        <w:rPr>
          <w:rStyle w:val="normaltextrun"/>
          <w:color w:val="000000"/>
          <w:szCs w:val="20"/>
          <w:shd w:val="clear" w:color="auto" w:fill="FFFFFF"/>
        </w:rPr>
      </w:pPr>
      <w:r>
        <w:rPr>
          <w:rStyle w:val="normaltextrun"/>
          <w:color w:val="000000"/>
          <w:szCs w:val="20"/>
          <w:shd w:val="clear" w:color="auto" w:fill="FFFFFF"/>
        </w:rPr>
        <w:t>Under USC policy, the following reports must be made in cases involving minors:</w:t>
      </w:r>
    </w:p>
    <w:p w14:paraId="787384E7" w14:textId="77777777" w:rsidR="00076D3C" w:rsidRPr="00361C72" w:rsidRDefault="00076D3C" w:rsidP="00076D3C">
      <w:pPr>
        <w:pStyle w:val="Heading4"/>
        <w:rPr>
          <w:rStyle w:val="normaltextrun"/>
          <w:i w:val="0"/>
          <w:iCs w:val="0"/>
        </w:rPr>
      </w:pPr>
      <w:r w:rsidRPr="00621D1B">
        <w:rPr>
          <w:rStyle w:val="normaltextrun"/>
          <w:i w:val="0"/>
          <w:iCs w:val="0"/>
        </w:rPr>
        <w:t>Child Abuse and Neglect</w:t>
      </w:r>
    </w:p>
    <w:p w14:paraId="02BE7A4C" w14:textId="77777777" w:rsidR="00076D3C" w:rsidRDefault="00076D3C" w:rsidP="00076D3C">
      <w:pPr>
        <w:pStyle w:val="NoSpacing"/>
        <w:rPr>
          <w:shd w:val="clear" w:color="auto" w:fill="FFFFFF"/>
        </w:rPr>
      </w:pPr>
      <w:r w:rsidRPr="00073776">
        <w:rPr>
          <w:shd w:val="clear" w:color="auto" w:fill="FFFFFF"/>
        </w:rPr>
        <w:t xml:space="preserve">If there is an imminent threat to health or safety, contact 911 before following the steps below: </w:t>
      </w:r>
    </w:p>
    <w:p w14:paraId="60666A22" w14:textId="77777777" w:rsidR="00076D3C" w:rsidRDefault="00076D3C" w:rsidP="00076D3C">
      <w:pPr>
        <w:pStyle w:val="NoSpacing"/>
        <w:rPr>
          <w:shd w:val="clear" w:color="auto" w:fill="FFFFFF"/>
        </w:rPr>
      </w:pPr>
    </w:p>
    <w:p w14:paraId="540280DB" w14:textId="77777777" w:rsidR="00076D3C" w:rsidRDefault="00076D3C" w:rsidP="007E77CF">
      <w:pPr>
        <w:pStyle w:val="ListParagraph"/>
        <w:numPr>
          <w:ilvl w:val="0"/>
          <w:numId w:val="13"/>
        </w:numPr>
        <w:rPr>
          <w:color w:val="000000"/>
          <w:szCs w:val="20"/>
          <w:shd w:val="clear" w:color="auto" w:fill="FFFFFF"/>
        </w:rPr>
      </w:pPr>
      <w:r w:rsidRPr="006479CD">
        <w:rPr>
          <w:color w:val="000000"/>
          <w:szCs w:val="20"/>
          <w:shd w:val="clear" w:color="auto" w:fill="FFFFFF"/>
        </w:rPr>
        <w:t>Immediately report the matter to the Department of Children and Family Services (DCFS) by calling the Child Protective Services Hotline (available 24 hours, 7 days per week) Toll-free within California: (800) 540-4000 From outside California: (213) 639-4500 TDD (Telecommunication Device for the Deaf): (800) 272-6699</w:t>
      </w:r>
    </w:p>
    <w:p w14:paraId="7F162E9E" w14:textId="77777777" w:rsidR="00076D3C" w:rsidRDefault="00076D3C" w:rsidP="007E77CF">
      <w:pPr>
        <w:pStyle w:val="ListParagraph"/>
        <w:numPr>
          <w:ilvl w:val="0"/>
          <w:numId w:val="13"/>
        </w:numPr>
        <w:rPr>
          <w:color w:val="000000"/>
          <w:szCs w:val="20"/>
          <w:shd w:val="clear" w:color="auto" w:fill="FFFFFF"/>
        </w:rPr>
      </w:pPr>
      <w:r w:rsidRPr="003C5926">
        <w:rPr>
          <w:color w:val="000000"/>
          <w:szCs w:val="20"/>
          <w:shd w:val="clear" w:color="auto" w:fill="FFFFFF"/>
        </w:rPr>
        <w:t xml:space="preserve">Immediately following a report to DCFS, and within no more than 24 hours, submit notice to the Office of Youth Protection and Programming by completing </w:t>
      </w:r>
      <w:r>
        <w:rPr>
          <w:color w:val="000000"/>
          <w:szCs w:val="20"/>
          <w:shd w:val="clear" w:color="auto" w:fill="FFFFFF"/>
        </w:rPr>
        <w:t xml:space="preserve">the instructions </w:t>
      </w:r>
      <w:hyperlink r:id="rId70" w:history="1">
        <w:r w:rsidRPr="002E413A">
          <w:rPr>
            <w:rStyle w:val="Hyperlink"/>
            <w:szCs w:val="20"/>
            <w:shd w:val="clear" w:color="auto" w:fill="FFFFFF"/>
          </w:rPr>
          <w:t>outlined on our website</w:t>
        </w:r>
      </w:hyperlink>
      <w:r>
        <w:rPr>
          <w:color w:val="000000"/>
          <w:szCs w:val="20"/>
          <w:shd w:val="clear" w:color="auto" w:fill="FFFFFF"/>
        </w:rPr>
        <w:t xml:space="preserve"> and in the policy</w:t>
      </w:r>
      <w:r w:rsidRPr="003C5926">
        <w:rPr>
          <w:color w:val="000000"/>
          <w:szCs w:val="20"/>
          <w:shd w:val="clear" w:color="auto" w:fill="FFFFFF"/>
        </w:rPr>
        <w:t>.</w:t>
      </w:r>
    </w:p>
    <w:p w14:paraId="1107542B" w14:textId="77777777" w:rsidR="00076D3C" w:rsidRDefault="00076D3C" w:rsidP="007E77CF">
      <w:pPr>
        <w:pStyle w:val="ListParagraph"/>
        <w:numPr>
          <w:ilvl w:val="0"/>
          <w:numId w:val="13"/>
        </w:numPr>
        <w:rPr>
          <w:color w:val="000000"/>
          <w:szCs w:val="20"/>
          <w:shd w:val="clear" w:color="auto" w:fill="FFFFFF"/>
        </w:rPr>
      </w:pPr>
      <w:r w:rsidRPr="00876D54">
        <w:rPr>
          <w:color w:val="000000"/>
          <w:szCs w:val="20"/>
          <w:shd w:val="clear" w:color="auto" w:fill="FFFFFF"/>
        </w:rPr>
        <w:t>Within 36 hours of the initial telephone report, file a written report with DCFS by completing and submitting Form SS8572 (Suspected Child Abuse Report or “SCAR”</w:t>
      </w:r>
      <w:r>
        <w:rPr>
          <w:color w:val="000000"/>
          <w:szCs w:val="20"/>
          <w:shd w:val="clear" w:color="auto" w:fill="FFFFFF"/>
        </w:rPr>
        <w:t>)</w:t>
      </w:r>
      <w:r w:rsidRPr="00876D54">
        <w:rPr>
          <w:color w:val="000000"/>
          <w:szCs w:val="20"/>
          <w:shd w:val="clear" w:color="auto" w:fill="FFFFFF"/>
        </w:rPr>
        <w:t xml:space="preserve"> found </w:t>
      </w:r>
      <w:hyperlink r:id="rId71" w:history="1">
        <w:r w:rsidRPr="0062192A">
          <w:rPr>
            <w:rStyle w:val="Hyperlink"/>
            <w:szCs w:val="20"/>
            <w:shd w:val="clear" w:color="auto" w:fill="FFFFFF"/>
          </w:rPr>
          <w:t>here</w:t>
        </w:r>
      </w:hyperlink>
      <w:r>
        <w:rPr>
          <w:color w:val="000000"/>
          <w:szCs w:val="20"/>
          <w:shd w:val="clear" w:color="auto" w:fill="FFFFFF"/>
        </w:rPr>
        <w:t xml:space="preserve">, </w:t>
      </w:r>
      <w:r w:rsidRPr="00876D54">
        <w:rPr>
          <w:color w:val="000000"/>
          <w:szCs w:val="20"/>
          <w:shd w:val="clear" w:color="auto" w:fill="FFFFFF"/>
        </w:rPr>
        <w:t>as indicated during the call with DCFS.</w:t>
      </w:r>
    </w:p>
    <w:p w14:paraId="6134B755" w14:textId="77777777" w:rsidR="00076D3C" w:rsidRPr="00405D54" w:rsidRDefault="00076D3C" w:rsidP="00076D3C">
      <w:pPr>
        <w:pStyle w:val="Heading4"/>
        <w:rPr>
          <w:i w:val="0"/>
          <w:iCs w:val="0"/>
          <w:shd w:val="clear" w:color="auto" w:fill="FFFFFF"/>
        </w:rPr>
      </w:pPr>
      <w:r w:rsidRPr="00405D54">
        <w:rPr>
          <w:i w:val="0"/>
          <w:iCs w:val="0"/>
          <w:shd w:val="clear" w:color="auto" w:fill="FFFFFF"/>
        </w:rPr>
        <w:t>Reporting Other Serious Concerns and Violations Relating to Minors</w:t>
      </w:r>
    </w:p>
    <w:p w14:paraId="3E6A1D2F" w14:textId="77777777" w:rsidR="00076D3C" w:rsidRDefault="00076D3C" w:rsidP="00076D3C">
      <w:pPr>
        <w:rPr>
          <w:color w:val="000000"/>
          <w:szCs w:val="20"/>
          <w:shd w:val="clear" w:color="auto" w:fill="FFFFFF"/>
        </w:rPr>
      </w:pPr>
      <w:r w:rsidRPr="00AF7E03">
        <w:rPr>
          <w:color w:val="000000"/>
          <w:szCs w:val="20"/>
          <w:shd w:val="clear" w:color="auto" w:fill="FFFFFF"/>
        </w:rPr>
        <w:t xml:space="preserve">As soon as possible, and within no more than 24 hours after becoming aware of the original concern, report all other serious concerns and violations relating to </w:t>
      </w:r>
      <w:r>
        <w:rPr>
          <w:color w:val="000000"/>
          <w:szCs w:val="20"/>
          <w:shd w:val="clear" w:color="auto" w:fill="FFFFFF"/>
        </w:rPr>
        <w:t>m</w:t>
      </w:r>
      <w:r w:rsidRPr="00AF7E03">
        <w:rPr>
          <w:color w:val="000000"/>
          <w:szCs w:val="20"/>
          <w:shd w:val="clear" w:color="auto" w:fill="FFFFFF"/>
        </w:rPr>
        <w:t xml:space="preserve">inors to the Office of Youth Protection and Programming by </w:t>
      </w:r>
      <w:r>
        <w:rPr>
          <w:color w:val="000000"/>
          <w:szCs w:val="20"/>
          <w:shd w:val="clear" w:color="auto" w:fill="FFFFFF"/>
        </w:rPr>
        <w:t xml:space="preserve">following the </w:t>
      </w:r>
      <w:hyperlink r:id="rId72" w:history="1">
        <w:r w:rsidRPr="002E5EEA">
          <w:rPr>
            <w:rStyle w:val="Hyperlink"/>
            <w:szCs w:val="20"/>
            <w:shd w:val="clear" w:color="auto" w:fill="FFFFFF"/>
          </w:rPr>
          <w:t>instructions on our website</w:t>
        </w:r>
      </w:hyperlink>
      <w:r w:rsidRPr="00AF7E03">
        <w:rPr>
          <w:color w:val="000000"/>
          <w:szCs w:val="20"/>
          <w:shd w:val="clear" w:color="auto" w:fill="FFFFFF"/>
        </w:rPr>
        <w:t>.</w:t>
      </w:r>
      <w:r>
        <w:rPr>
          <w:color w:val="000000"/>
          <w:szCs w:val="20"/>
          <w:shd w:val="clear" w:color="auto" w:fill="FFFFFF"/>
        </w:rPr>
        <w:t xml:space="preserve"> This may include near-misses, accidents, grooming behavior/boundary violations, and all emergencies included in this guide.</w:t>
      </w:r>
    </w:p>
    <w:p w14:paraId="07EE5DBC" w14:textId="77777777" w:rsidR="00076D3C" w:rsidRPr="0062192A" w:rsidRDefault="00076D3C" w:rsidP="00076D3C">
      <w:pPr>
        <w:rPr>
          <w:color w:val="000000"/>
          <w:szCs w:val="20"/>
          <w:shd w:val="clear" w:color="auto" w:fill="FFFFFF"/>
        </w:rPr>
      </w:pPr>
      <w:r>
        <w:rPr>
          <w:color w:val="000000"/>
          <w:szCs w:val="20"/>
          <w:shd w:val="clear" w:color="auto" w:fill="FFFFFF"/>
        </w:rPr>
        <w:t xml:space="preserve">Refer to the Office of Youth Protection and Programming’s </w:t>
      </w:r>
      <w:hyperlink r:id="rId73" w:history="1">
        <w:r w:rsidRPr="0060245F">
          <w:rPr>
            <w:rStyle w:val="Hyperlink"/>
            <w:szCs w:val="20"/>
            <w:shd w:val="clear" w:color="auto" w:fill="FFFFFF"/>
          </w:rPr>
          <w:t>Reporting webpage</w:t>
        </w:r>
      </w:hyperlink>
      <w:r>
        <w:rPr>
          <w:color w:val="000000"/>
          <w:szCs w:val="20"/>
          <w:shd w:val="clear" w:color="auto" w:fill="FFFFFF"/>
        </w:rPr>
        <w:t>, for more information.</w:t>
      </w:r>
    </w:p>
    <w:p w14:paraId="5E8E979D" w14:textId="77777777" w:rsidR="00076D3C" w:rsidRDefault="00076D3C" w:rsidP="00076D3C">
      <w:pPr>
        <w:pStyle w:val="Heading3"/>
      </w:pPr>
      <w:r>
        <w:t>Campus Security Authorities</w:t>
      </w:r>
    </w:p>
    <w:p w14:paraId="1F5B4338" w14:textId="77777777" w:rsidR="00076D3C" w:rsidRDefault="00076D3C" w:rsidP="00076D3C">
      <w:pPr>
        <w:rPr>
          <w:szCs w:val="20"/>
        </w:rPr>
      </w:pPr>
      <w:r w:rsidRPr="00387E05">
        <w:t>Due to their significant responsibility for the oversight of campus activities, Covered Activity Administrators are considered Campus Security Authorities (CSA) under the Jeanne Clery Disclosure of Campus Security Policy and Campus Crime Statistics Act (20 U.S.C. § 1092 (f)) (“Clery Act”), and will be provided education about their responsibilities prior to the start date of their registered Covered Activity.</w:t>
      </w:r>
      <w:r>
        <w:rPr>
          <w:szCs w:val="20"/>
        </w:rPr>
        <w:t xml:space="preserve"> </w:t>
      </w:r>
      <w:r w:rsidRPr="0062073F">
        <w:rPr>
          <w:szCs w:val="20"/>
        </w:rPr>
        <w:t xml:space="preserve">For more information about these responsibilities, including the full definition of a CSA, see </w:t>
      </w:r>
      <w:hyperlink r:id="rId74" w:history="1">
        <w:r w:rsidRPr="00F30F4A">
          <w:rPr>
            <w:rStyle w:val="Hyperlink"/>
            <w:szCs w:val="20"/>
          </w:rPr>
          <w:t>USC’s Clery policy</w:t>
        </w:r>
      </w:hyperlink>
      <w:r w:rsidRPr="0062073F">
        <w:rPr>
          <w:szCs w:val="20"/>
        </w:rPr>
        <w:t>.</w:t>
      </w:r>
      <w:r w:rsidRPr="00387E05">
        <w:rPr>
          <w:szCs w:val="20"/>
        </w:rPr>
        <w:t xml:space="preserve"> </w:t>
      </w:r>
    </w:p>
    <w:p w14:paraId="0B2E8560" w14:textId="77777777" w:rsidR="00076D3C" w:rsidRDefault="00076D3C" w:rsidP="00076D3C">
      <w:pPr>
        <w:pStyle w:val="Heading3"/>
      </w:pPr>
      <w:r>
        <w:t>Designated Employees</w:t>
      </w:r>
    </w:p>
    <w:p w14:paraId="12BF7909" w14:textId="77777777" w:rsidR="00076D3C" w:rsidRPr="00A61930" w:rsidRDefault="00076D3C" w:rsidP="00076D3C">
      <w:r w:rsidRPr="00A61930">
        <w:t xml:space="preserve">All faculty and non-confidential </w:t>
      </w:r>
      <w:r>
        <w:t xml:space="preserve">USC </w:t>
      </w:r>
      <w:r w:rsidRPr="00A61930">
        <w:t>staff are considered “Designated Employees,” according to USC’s</w:t>
      </w:r>
      <w:hyperlink r:id="rId75" w:history="1">
        <w:r w:rsidRPr="00A61930">
          <w:rPr>
            <w:rStyle w:val="Hyperlink"/>
          </w:rPr>
          <w:t> Policy on Prohibited Discrimination, Harassment and Retaliation</w:t>
        </w:r>
      </w:hyperlink>
      <w:r w:rsidRPr="00A61930">
        <w:t>. Additionally, student employees with supervisory roles, resident assistants, teaching assistants, graduate assistants, and research assistants also are considered Designated Employees when performing the duties of their role.</w:t>
      </w:r>
    </w:p>
    <w:p w14:paraId="56931AD8" w14:textId="77777777" w:rsidR="00076D3C" w:rsidRPr="002E5EEA" w:rsidRDefault="00076D3C" w:rsidP="00076D3C">
      <w:pPr>
        <w:rPr>
          <w:color w:val="0563C1" w:themeColor="hyperlink"/>
          <w:u w:val="single"/>
        </w:rPr>
      </w:pPr>
      <w:r w:rsidRPr="00A61930">
        <w:t>Designated Employees are required to immediately report potential discrimination, harassment, and retaliation related to a protected characteristic to USC’s Office for Equity, Equal Opportunity, and Title IX (EEO-TIX) office to ensure that the University has a comprehensive process for coordinate appropriate and timely responses to reports of this nature. For more information about these Designated Employee responsibilities, please visit the </w:t>
      </w:r>
      <w:hyperlink r:id="rId76" w:history="1">
        <w:r w:rsidRPr="00A61930">
          <w:rPr>
            <w:rStyle w:val="Hyperlink"/>
          </w:rPr>
          <w:t>EEO-TIX website</w:t>
        </w:r>
      </w:hyperlink>
      <w:r w:rsidRPr="00A61930">
        <w:t>. These reporting requirements are in addition to those outlined in USC’s </w:t>
      </w:r>
      <w:hyperlink r:id="rId77" w:history="1">
        <w:r w:rsidRPr="00A61930">
          <w:rPr>
            <w:rStyle w:val="Hyperlink"/>
          </w:rPr>
          <w:t>Protecting Minors Policy</w:t>
        </w:r>
      </w:hyperlink>
      <w:bookmarkStart w:id="24" w:name="_USC_Campus_Partners"/>
      <w:bookmarkEnd w:id="24"/>
    </w:p>
    <w:p w14:paraId="6479C2BC" w14:textId="1101EA1B" w:rsidR="00076D3C" w:rsidRDefault="0099638D" w:rsidP="00076D3C">
      <w:pPr>
        <w:pStyle w:val="Heading2"/>
        <w:rPr>
          <w:b/>
          <w:bCs/>
        </w:rPr>
      </w:pPr>
      <w:r>
        <w:rPr>
          <w:b/>
          <w:bCs/>
        </w:rPr>
        <w:t xml:space="preserve">VII. </w:t>
      </w:r>
      <w:r w:rsidR="00076D3C">
        <w:rPr>
          <w:b/>
          <w:bCs/>
        </w:rPr>
        <w:t>USC Campus Partners</w:t>
      </w:r>
    </w:p>
    <w:p w14:paraId="2E308036" w14:textId="77777777" w:rsidR="00076D3C" w:rsidRDefault="00076D3C" w:rsidP="00076D3C">
      <w:r>
        <w:t>This resource was developed by the Office of Youth Protection and Programming, in collaboration with the following campus partners:</w:t>
      </w:r>
    </w:p>
    <w:p w14:paraId="15B37043" w14:textId="77777777" w:rsidR="00076D3C" w:rsidRDefault="00076D3C" w:rsidP="007E77CF">
      <w:pPr>
        <w:pStyle w:val="ListParagraph"/>
        <w:numPr>
          <w:ilvl w:val="0"/>
          <w:numId w:val="28"/>
        </w:numPr>
      </w:pPr>
      <w:r>
        <w:t>USC Department of Public Safety (DPS)</w:t>
      </w:r>
    </w:p>
    <w:p w14:paraId="1FE6693F" w14:textId="77777777" w:rsidR="00076D3C" w:rsidRDefault="00076D3C" w:rsidP="007E77CF">
      <w:pPr>
        <w:pStyle w:val="ListParagraph"/>
        <w:numPr>
          <w:ilvl w:val="0"/>
          <w:numId w:val="28"/>
        </w:numPr>
      </w:pPr>
      <w:r>
        <w:t>USC Office of Fire Safety &amp; Emergency Planning</w:t>
      </w:r>
    </w:p>
    <w:p w14:paraId="6560647C" w14:textId="77777777" w:rsidR="00076D3C" w:rsidRDefault="00076D3C" w:rsidP="007E77CF">
      <w:pPr>
        <w:pStyle w:val="ListParagraph"/>
        <w:numPr>
          <w:ilvl w:val="0"/>
          <w:numId w:val="28"/>
        </w:numPr>
      </w:pPr>
      <w:r>
        <w:t>USC Student Health</w:t>
      </w:r>
    </w:p>
    <w:p w14:paraId="3DFBD7A4" w14:textId="77777777" w:rsidR="00076D3C" w:rsidRDefault="00076D3C" w:rsidP="007E77CF">
      <w:pPr>
        <w:pStyle w:val="ListParagraph"/>
        <w:numPr>
          <w:ilvl w:val="0"/>
          <w:numId w:val="28"/>
        </w:numPr>
      </w:pPr>
      <w:r>
        <w:t>USC Environmental Health &amp; Safety</w:t>
      </w:r>
    </w:p>
    <w:p w14:paraId="018C8C51" w14:textId="77777777" w:rsidR="00076D3C" w:rsidRDefault="00076D3C" w:rsidP="007E77CF">
      <w:pPr>
        <w:pStyle w:val="ListParagraph"/>
        <w:numPr>
          <w:ilvl w:val="0"/>
          <w:numId w:val="28"/>
        </w:numPr>
      </w:pPr>
      <w:r>
        <w:t>USC’s Youth Protection Working Group</w:t>
      </w:r>
    </w:p>
    <w:p w14:paraId="07EFBBD2" w14:textId="77777777" w:rsidR="00076D3C" w:rsidRDefault="00076D3C" w:rsidP="00076D3C"/>
    <w:p w14:paraId="02F63B95" w14:textId="77777777" w:rsidR="00017618" w:rsidRDefault="00017618" w:rsidP="00076D3C"/>
    <w:p w14:paraId="4DF2D127" w14:textId="77777777" w:rsidR="00017618" w:rsidRDefault="00017618" w:rsidP="00076D3C"/>
    <w:p w14:paraId="1E0043DC" w14:textId="77777777" w:rsidR="00017618" w:rsidRDefault="00017618" w:rsidP="00076D3C"/>
    <w:p w14:paraId="7EEED2A7" w14:textId="77777777" w:rsidR="00017618" w:rsidRPr="0041445A" w:rsidRDefault="00017618" w:rsidP="00076D3C"/>
    <w:p w14:paraId="4830D3BC" w14:textId="77777777" w:rsidR="00076D3C" w:rsidRDefault="00076D3C" w:rsidP="00076D3C"/>
    <w:p w14:paraId="1C6A67E3" w14:textId="094AD7A6" w:rsidR="00017618" w:rsidRPr="00017618" w:rsidRDefault="001B70CF" w:rsidP="00017618">
      <w:pPr>
        <w:jc w:val="center"/>
      </w:pPr>
      <w:r>
        <w:rPr>
          <w:noProof/>
        </w:rPr>
        <w:pict w14:anchorId="2F607BAB">
          <v:rect id="_x0000_s2051" style="position:absolute;left:0;text-align:left;margin-left:.5pt;margin-top:69pt;width:466.45pt;height:3.85pt;z-index:251658242" fillcolor="#8f2d2e" strokecolor="#8f2d2e"/>
        </w:pict>
      </w:r>
      <w:r w:rsidR="002B2E8C">
        <w:rPr>
          <w:noProof/>
        </w:rPr>
        <w:drawing>
          <wp:inline distT="0" distB="0" distL="0" distR="0" wp14:anchorId="4666E5C5" wp14:editId="3955CDD1">
            <wp:extent cx="914400" cy="914400"/>
            <wp:effectExtent l="0" t="0" r="0" b="0"/>
            <wp:docPr id="12685456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bookmarkStart w:id="25" w:name="_Template_Emergency_Management"/>
      <w:bookmarkEnd w:id="25"/>
    </w:p>
    <w:p w14:paraId="7F41B9B7" w14:textId="1F35C7B9" w:rsidR="00017618" w:rsidRPr="00B12999" w:rsidRDefault="002474E6" w:rsidP="00017618">
      <w:pPr>
        <w:pStyle w:val="Heading2"/>
        <w:rPr>
          <w:b/>
          <w:bCs/>
        </w:rPr>
      </w:pPr>
      <w:bookmarkStart w:id="26" w:name="_VIII._Template_Emergency"/>
      <w:bookmarkEnd w:id="26"/>
      <w:r>
        <w:rPr>
          <w:b/>
          <w:bCs/>
        </w:rPr>
        <w:t xml:space="preserve">VIII. </w:t>
      </w:r>
      <w:r w:rsidR="00017618">
        <w:rPr>
          <w:b/>
          <w:bCs/>
        </w:rPr>
        <w:t xml:space="preserve">Template Emergency Management Plan </w:t>
      </w:r>
    </w:p>
    <w:p w14:paraId="177E9D7D" w14:textId="77777777" w:rsidR="00017618" w:rsidRDefault="00017618" w:rsidP="00017618">
      <w:r>
        <w:t>The following template can be used for notes, or to develop your own specific plan.</w:t>
      </w:r>
    </w:p>
    <w:p w14:paraId="782D6D24" w14:textId="77777777" w:rsidR="007B7583" w:rsidRPr="0099638D" w:rsidRDefault="007B7583" w:rsidP="0099638D">
      <w:pPr>
        <w:pStyle w:val="NoSpacing"/>
        <w:rPr>
          <w:color w:val="8F2D2E"/>
          <w:sz w:val="24"/>
          <w:szCs w:val="24"/>
        </w:rPr>
      </w:pPr>
      <w:r w:rsidRPr="0099638D">
        <w:rPr>
          <w:color w:val="8F2D2E"/>
          <w:sz w:val="24"/>
          <w:szCs w:val="24"/>
        </w:rPr>
        <w:t xml:space="preserve">Covered Activity Information </w:t>
      </w:r>
    </w:p>
    <w:p w14:paraId="516B4547" w14:textId="0AB2ACA8" w:rsidR="0099638D" w:rsidRDefault="007B7583" w:rsidP="0099638D">
      <w:pPr>
        <w:pStyle w:val="NoSpacing"/>
        <w:rPr>
          <w:i/>
          <w:iCs/>
        </w:rPr>
      </w:pPr>
      <w:r w:rsidRPr="00102B6D">
        <w:rPr>
          <w:i/>
          <w:iCs/>
        </w:rPr>
        <w:t>Outline key information about the covered activity below for planning purposes and for staff to keep as a reference.</w:t>
      </w:r>
    </w:p>
    <w:p w14:paraId="5C750485" w14:textId="77777777" w:rsidR="007E77CF" w:rsidRPr="00102B6D" w:rsidRDefault="007E77CF" w:rsidP="0099638D">
      <w:pPr>
        <w:pStyle w:val="NoSpacing"/>
        <w:rPr>
          <w:i/>
          <w:iCs/>
        </w:rPr>
      </w:pPr>
    </w:p>
    <w:tbl>
      <w:tblPr>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38"/>
        <w:gridCol w:w="5138"/>
      </w:tblGrid>
      <w:tr w:rsidR="007B7583" w:rsidRPr="00E22106" w14:paraId="61A34141" w14:textId="77777777" w:rsidTr="001B70CF">
        <w:trPr>
          <w:trHeight w:val="420"/>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tbl>
            <w:tblPr>
              <w:tblW w:w="93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07"/>
              <w:gridCol w:w="6069"/>
            </w:tblGrid>
            <w:tr w:rsidR="007B7583" w:rsidRPr="00A63FFE" w14:paraId="30C84B9D" w14:textId="77777777" w:rsidTr="001B70CF">
              <w:trPr>
                <w:trHeight w:val="420"/>
              </w:trPr>
              <w:tc>
                <w:tcPr>
                  <w:tcW w:w="3307" w:type="dxa"/>
                  <w:tcBorders>
                    <w:top w:val="single" w:sz="6" w:space="0" w:color="808080"/>
                    <w:left w:val="single" w:sz="6" w:space="0" w:color="808080"/>
                    <w:bottom w:val="single" w:sz="6" w:space="0" w:color="808080"/>
                    <w:right w:val="single" w:sz="6" w:space="0" w:color="808080"/>
                  </w:tcBorders>
                  <w:shd w:val="clear" w:color="auto" w:fill="808080"/>
                  <w:hideMark/>
                </w:tcPr>
                <w:p w14:paraId="631BCB02"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Pr>
                      <w:rFonts w:eastAsia="Times New Roman" w:cs="Segoe UI"/>
                      <w:b/>
                      <w:bCs/>
                      <w:color w:val="FFFFFF"/>
                      <w:kern w:val="0"/>
                      <w:lang w:val="en"/>
                      <w14:ligatures w14:val="none"/>
                    </w:rPr>
                    <w:t>Covered activity contact info</w:t>
                  </w:r>
                </w:p>
              </w:tc>
              <w:tc>
                <w:tcPr>
                  <w:tcW w:w="6069" w:type="dxa"/>
                  <w:tcBorders>
                    <w:top w:val="single" w:sz="6" w:space="0" w:color="808080"/>
                    <w:left w:val="single" w:sz="6" w:space="0" w:color="808080"/>
                    <w:bottom w:val="single" w:sz="6" w:space="0" w:color="808080"/>
                    <w:right w:val="single" w:sz="6" w:space="0" w:color="808080"/>
                  </w:tcBorders>
                  <w:shd w:val="clear" w:color="auto" w:fill="808080"/>
                  <w:vAlign w:val="center"/>
                  <w:hideMark/>
                </w:tcPr>
                <w:p w14:paraId="3C47FD2C"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color w:val="FFFFFF"/>
                      <w:kern w:val="0"/>
                      <w14:ligatures w14:val="none"/>
                    </w:rPr>
                    <w:t> </w:t>
                  </w:r>
                </w:p>
              </w:tc>
            </w:tr>
          </w:tbl>
          <w:p w14:paraId="0F099C95" w14:textId="77777777" w:rsidR="007B7583" w:rsidRPr="00E22106" w:rsidRDefault="007B7583" w:rsidP="001B70CF">
            <w:pPr>
              <w:spacing w:after="0" w:line="240" w:lineRule="auto"/>
              <w:textAlignment w:val="baseline"/>
              <w:rPr>
                <w:rFonts w:eastAsia="Times New Roman" w:cs="Segoe UI"/>
                <w:kern w:val="0"/>
                <w:szCs w:val="20"/>
                <w:lang w:val="en"/>
                <w14:ligatures w14:val="none"/>
              </w:rPr>
            </w:pP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tbl>
            <w:tblPr>
              <w:tblW w:w="51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29"/>
              <w:gridCol w:w="3395"/>
            </w:tblGrid>
            <w:tr w:rsidR="007B7583" w:rsidRPr="00A63FFE" w14:paraId="5AC69221" w14:textId="77777777" w:rsidTr="001B70CF">
              <w:trPr>
                <w:trHeight w:val="450"/>
              </w:trPr>
              <w:tc>
                <w:tcPr>
                  <w:tcW w:w="1729" w:type="dxa"/>
                  <w:tcBorders>
                    <w:top w:val="single" w:sz="6" w:space="0" w:color="808080"/>
                    <w:left w:val="single" w:sz="6" w:space="0" w:color="808080"/>
                    <w:bottom w:val="single" w:sz="6" w:space="0" w:color="808080"/>
                    <w:right w:val="single" w:sz="6" w:space="0" w:color="808080"/>
                  </w:tcBorders>
                  <w:shd w:val="clear" w:color="auto" w:fill="808080"/>
                  <w:hideMark/>
                </w:tcPr>
                <w:p w14:paraId="7EC8ABBC"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p>
              </w:tc>
              <w:tc>
                <w:tcPr>
                  <w:tcW w:w="3395" w:type="dxa"/>
                  <w:tcBorders>
                    <w:top w:val="single" w:sz="6" w:space="0" w:color="808080"/>
                    <w:left w:val="single" w:sz="6" w:space="0" w:color="808080"/>
                    <w:bottom w:val="single" w:sz="6" w:space="0" w:color="808080"/>
                    <w:right w:val="single" w:sz="6" w:space="0" w:color="808080"/>
                  </w:tcBorders>
                  <w:shd w:val="clear" w:color="auto" w:fill="808080"/>
                  <w:vAlign w:val="center"/>
                  <w:hideMark/>
                </w:tcPr>
                <w:p w14:paraId="7371408F"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color w:val="FFFFFF"/>
                      <w:kern w:val="0"/>
                      <w14:ligatures w14:val="none"/>
                    </w:rPr>
                    <w:t> </w:t>
                  </w:r>
                </w:p>
              </w:tc>
            </w:tr>
          </w:tbl>
          <w:p w14:paraId="0EE0D049" w14:textId="77777777" w:rsidR="007B7583" w:rsidRPr="00E22106" w:rsidRDefault="007B7583" w:rsidP="001B70CF">
            <w:pPr>
              <w:spacing w:after="0" w:line="240" w:lineRule="auto"/>
              <w:textAlignment w:val="baseline"/>
              <w:rPr>
                <w:rFonts w:eastAsia="Times New Roman" w:cs="Segoe UI"/>
                <w:kern w:val="0"/>
                <w:szCs w:val="20"/>
                <w14:ligatures w14:val="none"/>
              </w:rPr>
            </w:pPr>
          </w:p>
        </w:tc>
      </w:tr>
      <w:tr w:rsidR="007B7583" w:rsidRPr="00E22106" w14:paraId="55ECEB78" w14:textId="77777777" w:rsidTr="001B70CF">
        <w:trPr>
          <w:trHeight w:val="420"/>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F0B586B"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kern w:val="0"/>
                <w:szCs w:val="20"/>
                <w:lang w:val="en"/>
                <w14:ligatures w14:val="none"/>
              </w:rPr>
              <w:t xml:space="preserve">Covered </w:t>
            </w:r>
            <w:r>
              <w:rPr>
                <w:rFonts w:eastAsia="Times New Roman" w:cs="Segoe UI"/>
                <w:kern w:val="0"/>
                <w:szCs w:val="20"/>
                <w:lang w:val="en"/>
                <w14:ligatures w14:val="none"/>
              </w:rPr>
              <w:t>a</w:t>
            </w:r>
            <w:r w:rsidRPr="00E22106">
              <w:rPr>
                <w:rFonts w:eastAsia="Times New Roman" w:cs="Segoe UI"/>
                <w:kern w:val="0"/>
                <w:szCs w:val="20"/>
                <w:lang w:val="en"/>
                <w14:ligatures w14:val="none"/>
              </w:rPr>
              <w:t xml:space="preserve">ctivity </w:t>
            </w:r>
            <w:r>
              <w:rPr>
                <w:rFonts w:eastAsia="Times New Roman" w:cs="Segoe UI"/>
                <w:kern w:val="0"/>
                <w:szCs w:val="20"/>
                <w:lang w:val="en"/>
                <w14:ligatures w14:val="none"/>
              </w:rPr>
              <w:t>n</w:t>
            </w:r>
            <w:r w:rsidRPr="00E22106">
              <w:rPr>
                <w:rFonts w:eastAsia="Times New Roman" w:cs="Segoe UI"/>
                <w:kern w:val="0"/>
                <w:szCs w:val="20"/>
                <w:lang w:val="en"/>
                <w14:ligatures w14:val="none"/>
              </w:rPr>
              <w:t>ame</w:t>
            </w:r>
            <w:r w:rsidRPr="00E22106">
              <w:rPr>
                <w:rFonts w:eastAsia="Times New Roman" w:cs="Segoe UI"/>
                <w:kern w:val="0"/>
                <w:szCs w:val="20"/>
                <w14:ligatures w14:val="none"/>
              </w:rPr>
              <w:t> </w:t>
            </w: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014BD9BD"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kern w:val="0"/>
                <w:szCs w:val="20"/>
                <w14:ligatures w14:val="none"/>
              </w:rPr>
              <w:t> </w:t>
            </w:r>
          </w:p>
        </w:tc>
      </w:tr>
      <w:tr w:rsidR="007B7583" w:rsidRPr="00E22106" w14:paraId="218DF3B4" w14:textId="77777777" w:rsidTr="001B70CF">
        <w:trPr>
          <w:trHeight w:val="420"/>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D124331" w14:textId="77777777" w:rsidR="007B7583" w:rsidRPr="00E22106" w:rsidRDefault="007B7583" w:rsidP="001B70CF">
            <w:pPr>
              <w:spacing w:after="0" w:line="240" w:lineRule="auto"/>
              <w:textAlignment w:val="baseline"/>
              <w:rPr>
                <w:rFonts w:eastAsia="Times New Roman" w:cs="Segoe UI"/>
                <w:kern w:val="0"/>
                <w:szCs w:val="20"/>
                <w:lang w:val="en"/>
                <w14:ligatures w14:val="none"/>
              </w:rPr>
            </w:pPr>
            <w:r>
              <w:rPr>
                <w:rFonts w:eastAsia="Times New Roman" w:cs="Segoe UI"/>
                <w:kern w:val="0"/>
                <w:szCs w:val="20"/>
                <w:lang w:val="en"/>
                <w14:ligatures w14:val="none"/>
              </w:rPr>
              <w:t>Covered activity administrator (CAA) name</w:t>
            </w: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0A8A9FC" w14:textId="77777777" w:rsidR="007B7583" w:rsidRPr="00E22106" w:rsidRDefault="007B7583" w:rsidP="001B70CF">
            <w:pPr>
              <w:spacing w:after="0" w:line="240" w:lineRule="auto"/>
              <w:textAlignment w:val="baseline"/>
              <w:rPr>
                <w:rFonts w:eastAsia="Times New Roman" w:cs="Segoe UI"/>
                <w:kern w:val="0"/>
                <w:szCs w:val="20"/>
                <w14:ligatures w14:val="none"/>
              </w:rPr>
            </w:pPr>
          </w:p>
        </w:tc>
      </w:tr>
      <w:tr w:rsidR="007B7583" w:rsidRPr="00E22106" w14:paraId="04FC37CC" w14:textId="77777777" w:rsidTr="001B70CF">
        <w:trPr>
          <w:trHeight w:val="420"/>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DCAFAFC" w14:textId="77777777" w:rsidR="007B7583" w:rsidRDefault="007B7583" w:rsidP="001B70CF">
            <w:pPr>
              <w:spacing w:after="0" w:line="240" w:lineRule="auto"/>
              <w:textAlignment w:val="baseline"/>
              <w:rPr>
                <w:rFonts w:eastAsia="Times New Roman" w:cs="Segoe UI"/>
                <w:kern w:val="0"/>
                <w:szCs w:val="20"/>
                <w:lang w:val="en"/>
                <w14:ligatures w14:val="none"/>
              </w:rPr>
            </w:pPr>
            <w:r>
              <w:rPr>
                <w:rFonts w:eastAsia="Times New Roman" w:cs="Segoe UI"/>
                <w:kern w:val="0"/>
                <w:szCs w:val="20"/>
                <w:lang w:val="en"/>
                <w14:ligatures w14:val="none"/>
              </w:rPr>
              <w:t>CAA phone</w:t>
            </w: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F0B7109" w14:textId="77777777" w:rsidR="007B7583" w:rsidRPr="00E22106" w:rsidRDefault="007B7583" w:rsidP="001B70CF">
            <w:pPr>
              <w:spacing w:after="0" w:line="240" w:lineRule="auto"/>
              <w:textAlignment w:val="baseline"/>
              <w:rPr>
                <w:rFonts w:eastAsia="Times New Roman" w:cs="Segoe UI"/>
                <w:kern w:val="0"/>
                <w:szCs w:val="20"/>
                <w14:ligatures w14:val="none"/>
              </w:rPr>
            </w:pPr>
          </w:p>
        </w:tc>
      </w:tr>
      <w:tr w:rsidR="007B7583" w:rsidRPr="00E22106" w14:paraId="3A2D95A4" w14:textId="77777777" w:rsidTr="001B70CF">
        <w:trPr>
          <w:trHeight w:val="420"/>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5AF53233" w14:textId="77777777" w:rsidR="007B7583" w:rsidRDefault="007B7583" w:rsidP="001B70CF">
            <w:pPr>
              <w:spacing w:after="0" w:line="240" w:lineRule="auto"/>
              <w:textAlignment w:val="baseline"/>
              <w:rPr>
                <w:rFonts w:eastAsia="Times New Roman" w:cs="Segoe UI"/>
                <w:kern w:val="0"/>
                <w:szCs w:val="20"/>
                <w:lang w:val="en"/>
                <w14:ligatures w14:val="none"/>
              </w:rPr>
            </w:pPr>
            <w:r>
              <w:rPr>
                <w:rFonts w:eastAsia="Times New Roman" w:cs="Segoe UI"/>
                <w:kern w:val="0"/>
                <w:szCs w:val="20"/>
                <w:lang w:val="en"/>
                <w14:ligatures w14:val="none"/>
              </w:rPr>
              <w:t>CAA email</w:t>
            </w: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B93A500" w14:textId="77777777" w:rsidR="007B7583" w:rsidRPr="00E22106" w:rsidRDefault="007B7583" w:rsidP="001B70CF">
            <w:pPr>
              <w:spacing w:after="0" w:line="240" w:lineRule="auto"/>
              <w:textAlignment w:val="baseline"/>
              <w:rPr>
                <w:rFonts w:eastAsia="Times New Roman" w:cs="Segoe UI"/>
                <w:kern w:val="0"/>
                <w:szCs w:val="20"/>
                <w14:ligatures w14:val="none"/>
              </w:rPr>
            </w:pPr>
          </w:p>
        </w:tc>
      </w:tr>
      <w:tr w:rsidR="007B7583" w:rsidRPr="00E22106" w14:paraId="5D18B9D6" w14:textId="77777777" w:rsidTr="001B70CF">
        <w:trPr>
          <w:trHeight w:val="420"/>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1D2879A"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kern w:val="0"/>
                <w:szCs w:val="20"/>
                <w:lang w:val="en"/>
                <w14:ligatures w14:val="none"/>
              </w:rPr>
              <w:t>Sponsoring</w:t>
            </w:r>
            <w:r>
              <w:rPr>
                <w:rFonts w:eastAsia="Times New Roman" w:cs="Segoe UI"/>
                <w:kern w:val="0"/>
                <w:szCs w:val="20"/>
                <w:lang w:val="en"/>
                <w14:ligatures w14:val="none"/>
              </w:rPr>
              <w:t xml:space="preserve"> unit contact person information</w:t>
            </w: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04A8DC51"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kern w:val="0"/>
                <w:szCs w:val="20"/>
                <w14:ligatures w14:val="none"/>
              </w:rPr>
              <w:t> </w:t>
            </w:r>
          </w:p>
        </w:tc>
      </w:tr>
      <w:tr w:rsidR="007B7583" w:rsidRPr="00E22106" w14:paraId="19E7B4D3" w14:textId="77777777" w:rsidTr="001B70CF">
        <w:trPr>
          <w:trHeight w:val="420"/>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hideMark/>
          </w:tcPr>
          <w:p w14:paraId="189E303C" w14:textId="77777777" w:rsidR="007B7583" w:rsidRPr="009D0B80" w:rsidRDefault="007B7583" w:rsidP="001B70CF">
            <w:pPr>
              <w:spacing w:after="0" w:line="240" w:lineRule="auto"/>
              <w:textAlignment w:val="baseline"/>
              <w:rPr>
                <w:rFonts w:ascii="Segoe UI" w:eastAsia="Times New Roman" w:hAnsi="Segoe UI" w:cs="Segoe UI"/>
                <w:b/>
                <w:bCs/>
                <w:kern w:val="0"/>
                <w:sz w:val="18"/>
                <w:szCs w:val="18"/>
                <w14:ligatures w14:val="none"/>
              </w:rPr>
            </w:pPr>
            <w:r w:rsidRPr="009D0B80">
              <w:rPr>
                <w:rFonts w:eastAsia="Times New Roman" w:cs="Segoe UI"/>
                <w:b/>
                <w:bCs/>
                <w:color w:val="FFFFFF"/>
                <w:kern w:val="0"/>
                <w:lang w:val="en"/>
                <w14:ligatures w14:val="none"/>
              </w:rPr>
              <w:t>Location(s)</w:t>
            </w:r>
            <w:r w:rsidRPr="009D0B80">
              <w:rPr>
                <w:rFonts w:eastAsia="Times New Roman" w:cs="Segoe UI"/>
                <w:b/>
                <w:bCs/>
                <w:color w:val="FFFFFF"/>
                <w:kern w:val="0"/>
                <w14:ligatures w14:val="none"/>
              </w:rPr>
              <w:t> where activities take place</w:t>
            </w: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vAlign w:val="center"/>
            <w:hideMark/>
          </w:tcPr>
          <w:p w14:paraId="07AD2EC3"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color w:val="FFFFFF"/>
                <w:kern w:val="0"/>
                <w14:ligatures w14:val="none"/>
              </w:rPr>
              <w:t> </w:t>
            </w:r>
          </w:p>
        </w:tc>
      </w:tr>
      <w:tr w:rsidR="007B7583" w:rsidRPr="00E22106" w14:paraId="688E35F7" w14:textId="77777777" w:rsidTr="001B70CF">
        <w:trPr>
          <w:trHeight w:val="498"/>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910CF27"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kern w:val="0"/>
                <w:szCs w:val="20"/>
                <w:lang w:val="en"/>
                <w14:ligatures w14:val="none"/>
              </w:rPr>
              <w:t xml:space="preserve">Physical (not </w:t>
            </w:r>
            <w:r>
              <w:rPr>
                <w:rFonts w:eastAsia="Times New Roman" w:cs="Segoe UI"/>
                <w:kern w:val="0"/>
                <w:szCs w:val="20"/>
                <w:lang w:val="en"/>
                <w14:ligatures w14:val="none"/>
              </w:rPr>
              <w:t>m</w:t>
            </w:r>
            <w:r w:rsidRPr="00E22106">
              <w:rPr>
                <w:rFonts w:eastAsia="Times New Roman" w:cs="Segoe UI"/>
                <w:kern w:val="0"/>
                <w:szCs w:val="20"/>
                <w:lang w:val="en"/>
                <w14:ligatures w14:val="none"/>
              </w:rPr>
              <w:t xml:space="preserve">ailing) </w:t>
            </w:r>
            <w:r>
              <w:rPr>
                <w:rFonts w:eastAsia="Times New Roman" w:cs="Segoe UI"/>
                <w:kern w:val="0"/>
                <w:szCs w:val="20"/>
                <w:lang w:val="en"/>
                <w14:ligatures w14:val="none"/>
              </w:rPr>
              <w:t>a</w:t>
            </w:r>
            <w:r w:rsidRPr="00E22106">
              <w:rPr>
                <w:rFonts w:eastAsia="Times New Roman" w:cs="Segoe UI"/>
                <w:kern w:val="0"/>
                <w:szCs w:val="20"/>
                <w:lang w:val="en"/>
                <w14:ligatures w14:val="none"/>
              </w:rPr>
              <w:t>ddress</w:t>
            </w:r>
            <w:r>
              <w:rPr>
                <w:rFonts w:eastAsia="Times New Roman" w:cs="Segoe UI"/>
                <w:kern w:val="0"/>
                <w:szCs w:val="20"/>
                <w14:ligatures w14:val="none"/>
              </w:rPr>
              <w:t>(es)</w:t>
            </w: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4E7F677"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kern w:val="0"/>
                <w:szCs w:val="20"/>
                <w14:ligatures w14:val="none"/>
              </w:rPr>
              <w:t> </w:t>
            </w:r>
          </w:p>
          <w:p w14:paraId="11E71145"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kern w:val="0"/>
                <w:szCs w:val="20"/>
                <w14:ligatures w14:val="none"/>
              </w:rPr>
              <w:t> </w:t>
            </w:r>
          </w:p>
        </w:tc>
      </w:tr>
      <w:tr w:rsidR="007B7583" w:rsidRPr="00E22106" w14:paraId="3467E9B9" w14:textId="77777777" w:rsidTr="007E77CF">
        <w:trPr>
          <w:trHeight w:val="606"/>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2A75510" w14:textId="752CA227" w:rsidR="007B7583" w:rsidRPr="007E77CF" w:rsidRDefault="007B7583" w:rsidP="001B70CF">
            <w:pPr>
              <w:spacing w:after="0" w:line="240" w:lineRule="auto"/>
              <w:textAlignment w:val="baseline"/>
              <w:rPr>
                <w:rFonts w:eastAsia="Times New Roman" w:cs="Segoe UI"/>
                <w:kern w:val="0"/>
                <w:szCs w:val="20"/>
                <w14:ligatures w14:val="none"/>
              </w:rPr>
            </w:pPr>
            <w:r w:rsidRPr="00E22106">
              <w:rPr>
                <w:rFonts w:eastAsia="Times New Roman" w:cs="Segoe UI"/>
                <w:kern w:val="0"/>
                <w:szCs w:val="20"/>
                <w:lang w:val="en"/>
                <w14:ligatures w14:val="none"/>
              </w:rPr>
              <w:t xml:space="preserve">Nearest </w:t>
            </w:r>
            <w:r>
              <w:rPr>
                <w:rFonts w:eastAsia="Times New Roman" w:cs="Segoe UI"/>
                <w:kern w:val="0"/>
                <w:szCs w:val="20"/>
                <w:lang w:val="en"/>
                <w14:ligatures w14:val="none"/>
              </w:rPr>
              <w:t>m</w:t>
            </w:r>
            <w:r w:rsidRPr="00E22106">
              <w:rPr>
                <w:rFonts w:eastAsia="Times New Roman" w:cs="Segoe UI"/>
                <w:kern w:val="0"/>
                <w:szCs w:val="20"/>
                <w:lang w:val="en"/>
                <w14:ligatures w14:val="none"/>
              </w:rPr>
              <w:t xml:space="preserve">ajor </w:t>
            </w:r>
            <w:r>
              <w:rPr>
                <w:rFonts w:eastAsia="Times New Roman" w:cs="Segoe UI"/>
                <w:kern w:val="0"/>
                <w:szCs w:val="20"/>
                <w:lang w:val="en"/>
                <w14:ligatures w14:val="none"/>
              </w:rPr>
              <w:t>i</w:t>
            </w:r>
            <w:r w:rsidRPr="00E22106">
              <w:rPr>
                <w:rFonts w:eastAsia="Times New Roman" w:cs="Segoe UI"/>
                <w:kern w:val="0"/>
                <w:szCs w:val="20"/>
                <w:lang w:val="en"/>
                <w14:ligatures w14:val="none"/>
              </w:rPr>
              <w:t>ntersection</w:t>
            </w:r>
            <w:r>
              <w:rPr>
                <w:rFonts w:eastAsia="Times New Roman" w:cs="Segoe UI"/>
                <w:kern w:val="0"/>
                <w:szCs w:val="20"/>
                <w14:ligatures w14:val="none"/>
              </w:rPr>
              <w:t>(s)</w:t>
            </w: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34E5F7A8" w14:textId="77777777" w:rsidR="007B7583" w:rsidRDefault="007B7583" w:rsidP="001B70CF">
            <w:pPr>
              <w:spacing w:after="0" w:line="240" w:lineRule="auto"/>
              <w:textAlignment w:val="baseline"/>
              <w:rPr>
                <w:rFonts w:ascii="Segoe UI" w:eastAsia="Times New Roman" w:hAnsi="Segoe UI" w:cs="Segoe UI"/>
                <w:kern w:val="0"/>
                <w:sz w:val="18"/>
                <w:szCs w:val="18"/>
                <w14:ligatures w14:val="none"/>
              </w:rPr>
            </w:pPr>
          </w:p>
          <w:p w14:paraId="755AB894"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p>
        </w:tc>
      </w:tr>
      <w:tr w:rsidR="007B7583" w:rsidRPr="00E22106" w14:paraId="2D71D0C9" w14:textId="77777777" w:rsidTr="001B70CF">
        <w:trPr>
          <w:trHeight w:val="420"/>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hideMark/>
          </w:tcPr>
          <w:p w14:paraId="117E1DAD"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bookmarkStart w:id="27" w:name="_Hlk143603846"/>
            <w:r>
              <w:rPr>
                <w:rFonts w:eastAsia="Times New Roman" w:cs="Segoe UI"/>
                <w:b/>
                <w:bCs/>
                <w:color w:val="FFFFFF"/>
                <w:kern w:val="0"/>
                <w:lang w:val="en"/>
                <w14:ligatures w14:val="none"/>
              </w:rPr>
              <w:t>Emergency response team</w:t>
            </w:r>
            <w:r w:rsidRPr="00E22106">
              <w:rPr>
                <w:rFonts w:eastAsia="Times New Roman" w:cs="Segoe UI"/>
                <w:b/>
                <w:bCs/>
                <w:color w:val="FFFFFF"/>
                <w:kern w:val="0"/>
                <w:lang w:val="en"/>
                <w14:ligatures w14:val="none"/>
              </w:rPr>
              <w:t> </w:t>
            </w:r>
            <w:r w:rsidRPr="00E22106">
              <w:rPr>
                <w:rFonts w:eastAsia="Times New Roman" w:cs="Segoe UI"/>
                <w:color w:val="FFFFFF"/>
                <w:kern w:val="0"/>
                <w14:ligatures w14:val="none"/>
              </w:rPr>
              <w:t> </w:t>
            </w: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hideMark/>
          </w:tcPr>
          <w:p w14:paraId="2E45238E"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kern w:val="0"/>
                <w14:ligatures w14:val="none"/>
              </w:rPr>
              <w:t> </w:t>
            </w:r>
          </w:p>
        </w:tc>
      </w:tr>
      <w:tr w:rsidR="007B7583" w:rsidRPr="00E22106" w14:paraId="40094F9F" w14:textId="77777777" w:rsidTr="001B70CF">
        <w:trPr>
          <w:trHeight w:val="1020"/>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02636C77" w14:textId="77777777" w:rsidR="007B7583" w:rsidRDefault="007B7583" w:rsidP="001B70CF">
            <w:pPr>
              <w:spacing w:after="0" w:line="240" w:lineRule="auto"/>
              <w:textAlignment w:val="baseline"/>
              <w:rPr>
                <w:rFonts w:eastAsia="Times New Roman" w:cs="Segoe UI"/>
                <w:kern w:val="0"/>
                <w:szCs w:val="20"/>
                <w:lang w:val="en"/>
                <w14:ligatures w14:val="none"/>
              </w:rPr>
            </w:pPr>
            <w:bookmarkStart w:id="28" w:name="_Hlk143603938"/>
            <w:bookmarkEnd w:id="27"/>
            <w:r w:rsidRPr="00E22106">
              <w:rPr>
                <w:rFonts w:eastAsia="Times New Roman" w:cs="Segoe UI"/>
                <w:kern w:val="0"/>
                <w:szCs w:val="20"/>
                <w:lang w:val="en"/>
                <w14:ligatures w14:val="none"/>
              </w:rPr>
              <w:t>Who is in charge in an emergency?</w:t>
            </w:r>
          </w:p>
          <w:p w14:paraId="3B44C29C"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kern w:val="0"/>
                <w:szCs w:val="20"/>
                <w:lang w:val="en"/>
                <w14:ligatures w14:val="none"/>
              </w:rPr>
              <w:t> </w:t>
            </w:r>
            <w:r w:rsidRPr="00E22106">
              <w:rPr>
                <w:rFonts w:eastAsia="Times New Roman" w:cs="Segoe UI"/>
                <w:kern w:val="0"/>
                <w:szCs w:val="20"/>
                <w14:ligatures w14:val="none"/>
              </w:rPr>
              <w:t> </w:t>
            </w:r>
          </w:p>
          <w:p w14:paraId="57EAA90C" w14:textId="77777777" w:rsidR="007B7583" w:rsidRPr="00E22106" w:rsidRDefault="007B7583" w:rsidP="001B70CF">
            <w:pPr>
              <w:spacing w:after="0" w:line="240" w:lineRule="auto"/>
              <w:ind w:left="720"/>
              <w:textAlignment w:val="baseline"/>
              <w:rPr>
                <w:rFonts w:ascii="Segoe UI" w:eastAsia="Times New Roman" w:hAnsi="Segoe UI" w:cs="Segoe UI"/>
                <w:i/>
                <w:iCs/>
                <w:kern w:val="0"/>
                <w:sz w:val="18"/>
                <w:szCs w:val="18"/>
                <w14:ligatures w14:val="none"/>
              </w:rPr>
            </w:pPr>
            <w:r w:rsidRPr="00E22106">
              <w:rPr>
                <w:rFonts w:eastAsia="Times New Roman" w:cs="Segoe UI"/>
                <w:i/>
                <w:iCs/>
                <w:kern w:val="0"/>
                <w:szCs w:val="20"/>
                <w:lang w:val="en"/>
                <w14:ligatures w14:val="none"/>
              </w:rPr>
              <w:t>First and Last Name</w:t>
            </w:r>
            <w:r w:rsidRPr="00E22106">
              <w:rPr>
                <w:rFonts w:eastAsia="Times New Roman" w:cs="Segoe UI"/>
                <w:i/>
                <w:iCs/>
                <w:kern w:val="0"/>
                <w:szCs w:val="20"/>
                <w14:ligatures w14:val="none"/>
              </w:rPr>
              <w:t> </w:t>
            </w:r>
          </w:p>
          <w:p w14:paraId="6064220D" w14:textId="77777777" w:rsidR="007B7583" w:rsidRPr="00B30D4A" w:rsidRDefault="007B7583" w:rsidP="001B70CF">
            <w:pPr>
              <w:spacing w:after="0" w:line="240" w:lineRule="auto"/>
              <w:ind w:left="720"/>
              <w:textAlignment w:val="baseline"/>
              <w:rPr>
                <w:rFonts w:eastAsia="Times New Roman" w:cs="Segoe UI"/>
                <w:i/>
                <w:iCs/>
                <w:kern w:val="0"/>
                <w:szCs w:val="20"/>
                <w14:ligatures w14:val="none"/>
              </w:rPr>
            </w:pPr>
            <w:r w:rsidRPr="00E22106">
              <w:rPr>
                <w:rFonts w:eastAsia="Times New Roman" w:cs="Segoe UI"/>
                <w:i/>
                <w:iCs/>
                <w:kern w:val="0"/>
                <w:szCs w:val="20"/>
                <w:lang w:val="en"/>
                <w14:ligatures w14:val="none"/>
              </w:rPr>
              <w:t>Role or Title</w:t>
            </w:r>
            <w:r w:rsidRPr="00E22106">
              <w:rPr>
                <w:rFonts w:eastAsia="Times New Roman" w:cs="Segoe UI"/>
                <w:i/>
                <w:iCs/>
                <w:kern w:val="0"/>
                <w:szCs w:val="20"/>
                <w14:ligatures w14:val="none"/>
              </w:rPr>
              <w:t> </w:t>
            </w:r>
          </w:p>
          <w:p w14:paraId="7C7B2DC0" w14:textId="77777777" w:rsidR="007B7583" w:rsidRPr="00E22106" w:rsidRDefault="007B7583" w:rsidP="001B70CF">
            <w:pPr>
              <w:spacing w:after="0" w:line="240" w:lineRule="auto"/>
              <w:ind w:left="720"/>
              <w:textAlignment w:val="baseline"/>
              <w:rPr>
                <w:rFonts w:ascii="Segoe UI" w:eastAsia="Times New Roman" w:hAnsi="Segoe UI" w:cs="Segoe UI"/>
                <w:i/>
                <w:iCs/>
                <w:kern w:val="0"/>
                <w:sz w:val="18"/>
                <w:szCs w:val="18"/>
                <w14:ligatures w14:val="none"/>
              </w:rPr>
            </w:pPr>
            <w:r w:rsidRPr="00B30D4A">
              <w:rPr>
                <w:rFonts w:eastAsia="Times New Roman" w:cs="Segoe UI"/>
                <w:i/>
                <w:iCs/>
                <w:kern w:val="0"/>
                <w:szCs w:val="20"/>
                <w14:ligatures w14:val="none"/>
              </w:rPr>
              <w:t>Mobile number</w:t>
            </w:r>
          </w:p>
          <w:p w14:paraId="1C972792"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kern w:val="0"/>
                <w:szCs w:val="20"/>
                <w14:ligatures w14:val="none"/>
              </w:rPr>
              <w:t> </w:t>
            </w: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6DD5D996"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color w:val="7F7F7F"/>
                <w:kern w:val="0"/>
                <w:szCs w:val="20"/>
                <w:lang w:val="en"/>
                <w14:ligatures w14:val="none"/>
              </w:rPr>
              <w:t xml:space="preserve">This will likely be the </w:t>
            </w:r>
            <w:r w:rsidRPr="00765381">
              <w:rPr>
                <w:rFonts w:eastAsia="Times New Roman" w:cs="Segoe UI"/>
                <w:color w:val="7F7F7F"/>
                <w:kern w:val="0"/>
                <w:szCs w:val="20"/>
                <w:lang w:val="en"/>
                <w14:ligatures w14:val="none"/>
              </w:rPr>
              <w:t>CAA</w:t>
            </w:r>
            <w:r w:rsidRPr="00E22106">
              <w:rPr>
                <w:rFonts w:eastAsia="Times New Roman" w:cs="Segoe UI"/>
                <w:color w:val="7F7F7F"/>
                <w:kern w:val="0"/>
                <w:szCs w:val="20"/>
                <w:lang w:val="en"/>
                <w14:ligatures w14:val="none"/>
              </w:rPr>
              <w:t xml:space="preserve"> (person overseeing the Covered Activity)</w:t>
            </w:r>
            <w:r w:rsidRPr="00E22106">
              <w:rPr>
                <w:rFonts w:eastAsia="Times New Roman" w:cs="Segoe UI"/>
                <w:color w:val="7F7F7F"/>
                <w:kern w:val="0"/>
                <w:szCs w:val="20"/>
                <w14:ligatures w14:val="none"/>
              </w:rPr>
              <w:t> </w:t>
            </w:r>
          </w:p>
        </w:tc>
      </w:tr>
      <w:bookmarkEnd w:id="28"/>
      <w:tr w:rsidR="007B7583" w:rsidRPr="00E22106" w14:paraId="56695EC9" w14:textId="77777777" w:rsidTr="001B70CF">
        <w:trPr>
          <w:trHeight w:val="462"/>
        </w:trPr>
        <w:tc>
          <w:tcPr>
            <w:tcW w:w="4238"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4040519E" w14:textId="77777777" w:rsidR="007B7583" w:rsidRDefault="007B7583" w:rsidP="001B70CF">
            <w:pPr>
              <w:spacing w:after="0" w:line="240" w:lineRule="auto"/>
              <w:textAlignment w:val="baseline"/>
              <w:rPr>
                <w:rFonts w:eastAsia="Times New Roman" w:cs="Segoe UI"/>
                <w:kern w:val="0"/>
                <w:szCs w:val="20"/>
                <w14:ligatures w14:val="none"/>
              </w:rPr>
            </w:pPr>
            <w:r w:rsidRPr="00E22106">
              <w:rPr>
                <w:rFonts w:eastAsia="Times New Roman" w:cs="Segoe UI"/>
                <w:kern w:val="0"/>
                <w:szCs w:val="20"/>
                <w:lang w:val="en"/>
                <w14:ligatures w14:val="none"/>
              </w:rPr>
              <w:t>Who are alternate people in charge in an emergency?</w:t>
            </w:r>
            <w:r w:rsidRPr="00E22106">
              <w:rPr>
                <w:rFonts w:eastAsia="Times New Roman" w:cs="Segoe UI"/>
                <w:kern w:val="0"/>
                <w:szCs w:val="20"/>
                <w14:ligatures w14:val="none"/>
              </w:rPr>
              <w:t> </w:t>
            </w:r>
          </w:p>
          <w:p w14:paraId="7E87DF7B" w14:textId="77777777" w:rsidR="007B7583" w:rsidRDefault="007B7583" w:rsidP="001B70CF">
            <w:pPr>
              <w:spacing w:after="0" w:line="240" w:lineRule="auto"/>
              <w:textAlignment w:val="baseline"/>
              <w:rPr>
                <w:rFonts w:eastAsia="Times New Roman" w:cs="Segoe UI"/>
                <w:kern w:val="0"/>
                <w:szCs w:val="20"/>
                <w14:ligatures w14:val="none"/>
              </w:rPr>
            </w:pPr>
          </w:p>
          <w:p w14:paraId="3D955DA8" w14:textId="77777777" w:rsidR="007B7583" w:rsidRPr="00E22106" w:rsidRDefault="007B7583" w:rsidP="001B70CF">
            <w:pPr>
              <w:spacing w:after="0" w:line="240" w:lineRule="auto"/>
              <w:ind w:left="720"/>
              <w:textAlignment w:val="baseline"/>
              <w:rPr>
                <w:rFonts w:ascii="Segoe UI" w:eastAsia="Times New Roman" w:hAnsi="Segoe UI" w:cs="Segoe UI"/>
                <w:i/>
                <w:iCs/>
                <w:kern w:val="0"/>
                <w:sz w:val="18"/>
                <w:szCs w:val="18"/>
                <w14:ligatures w14:val="none"/>
              </w:rPr>
            </w:pPr>
            <w:r w:rsidRPr="00E22106">
              <w:rPr>
                <w:rFonts w:eastAsia="Times New Roman" w:cs="Segoe UI"/>
                <w:i/>
                <w:iCs/>
                <w:kern w:val="0"/>
                <w:szCs w:val="20"/>
                <w:lang w:val="en"/>
                <w14:ligatures w14:val="none"/>
              </w:rPr>
              <w:t>First and Last Name</w:t>
            </w:r>
          </w:p>
          <w:p w14:paraId="2636C622" w14:textId="77777777" w:rsidR="007B7583" w:rsidRPr="00B30D4A" w:rsidRDefault="007B7583" w:rsidP="001B70CF">
            <w:pPr>
              <w:spacing w:after="0" w:line="240" w:lineRule="auto"/>
              <w:ind w:left="720"/>
              <w:textAlignment w:val="baseline"/>
              <w:rPr>
                <w:rFonts w:eastAsia="Times New Roman" w:cs="Segoe UI"/>
                <w:i/>
                <w:iCs/>
                <w:kern w:val="0"/>
                <w:szCs w:val="20"/>
                <w14:ligatures w14:val="none"/>
              </w:rPr>
            </w:pPr>
            <w:r w:rsidRPr="00E22106">
              <w:rPr>
                <w:rFonts w:eastAsia="Times New Roman" w:cs="Segoe UI"/>
                <w:i/>
                <w:iCs/>
                <w:kern w:val="0"/>
                <w:szCs w:val="20"/>
                <w:lang w:val="en"/>
                <w14:ligatures w14:val="none"/>
              </w:rPr>
              <w:t>Role or Title</w:t>
            </w:r>
            <w:r w:rsidRPr="00E22106">
              <w:rPr>
                <w:rFonts w:eastAsia="Times New Roman" w:cs="Segoe UI"/>
                <w:i/>
                <w:iCs/>
                <w:kern w:val="0"/>
                <w:szCs w:val="20"/>
                <w14:ligatures w14:val="none"/>
              </w:rPr>
              <w:t> </w:t>
            </w:r>
          </w:p>
          <w:p w14:paraId="1E5BC080" w14:textId="77777777" w:rsidR="007B7583" w:rsidRPr="00E22106" w:rsidRDefault="007B7583" w:rsidP="001B70CF">
            <w:pPr>
              <w:spacing w:after="0" w:line="240" w:lineRule="auto"/>
              <w:ind w:left="720"/>
              <w:textAlignment w:val="baseline"/>
              <w:rPr>
                <w:rFonts w:ascii="Segoe UI" w:eastAsia="Times New Roman" w:hAnsi="Segoe UI" w:cs="Segoe UI"/>
                <w:i/>
                <w:iCs/>
                <w:kern w:val="0"/>
                <w:sz w:val="18"/>
                <w:szCs w:val="18"/>
                <w14:ligatures w14:val="none"/>
              </w:rPr>
            </w:pPr>
            <w:r w:rsidRPr="00B30D4A">
              <w:rPr>
                <w:rFonts w:eastAsia="Times New Roman" w:cs="Segoe UI"/>
                <w:i/>
                <w:iCs/>
                <w:kern w:val="0"/>
                <w:szCs w:val="20"/>
                <w14:ligatures w14:val="none"/>
              </w:rPr>
              <w:t>Mobile number</w:t>
            </w:r>
          </w:p>
          <w:p w14:paraId="40F4A02D"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03B1C89A" w14:textId="77777777" w:rsidR="007B7583" w:rsidRPr="00436398" w:rsidRDefault="007B7583" w:rsidP="007E77CF">
            <w:pPr>
              <w:pStyle w:val="ListParagraph"/>
              <w:numPr>
                <w:ilvl w:val="0"/>
                <w:numId w:val="4"/>
              </w:numPr>
              <w:spacing w:after="0" w:line="240" w:lineRule="auto"/>
              <w:textAlignment w:val="baseline"/>
              <w:rPr>
                <w:rFonts w:ascii="Segoe UI" w:eastAsia="Times New Roman" w:hAnsi="Segoe UI" w:cs="Segoe UI"/>
                <w:kern w:val="0"/>
                <w:sz w:val="18"/>
                <w:szCs w:val="18"/>
                <w14:ligatures w14:val="none"/>
              </w:rPr>
            </w:pPr>
          </w:p>
        </w:tc>
      </w:tr>
      <w:tr w:rsidR="007B7583" w:rsidRPr="00E22106" w14:paraId="6F1F3BB1" w14:textId="77777777" w:rsidTr="001B70CF">
        <w:trPr>
          <w:trHeight w:val="543"/>
        </w:trPr>
        <w:tc>
          <w:tcPr>
            <w:tcW w:w="4238" w:type="dxa"/>
            <w:vMerge/>
            <w:vAlign w:val="center"/>
            <w:hideMark/>
          </w:tcPr>
          <w:p w14:paraId="2366309E" w14:textId="77777777" w:rsidR="007B7583" w:rsidRPr="00E22106" w:rsidRDefault="007B7583" w:rsidP="001B70CF">
            <w:pPr>
              <w:spacing w:after="0" w:line="240" w:lineRule="auto"/>
              <w:rPr>
                <w:rFonts w:ascii="Segoe UI" w:eastAsia="Times New Roman" w:hAnsi="Segoe UI" w:cs="Segoe UI"/>
                <w:kern w:val="0"/>
                <w:sz w:val="18"/>
                <w:szCs w:val="18"/>
                <w14:ligatures w14:val="none"/>
              </w:rPr>
            </w:pP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2263F0F2" w14:textId="77777777" w:rsidR="007B7583" w:rsidRPr="00436398" w:rsidRDefault="007B7583" w:rsidP="007E77CF">
            <w:pPr>
              <w:pStyle w:val="ListParagraph"/>
              <w:numPr>
                <w:ilvl w:val="0"/>
                <w:numId w:val="4"/>
              </w:numPr>
              <w:spacing w:after="0" w:line="240" w:lineRule="auto"/>
              <w:textAlignment w:val="baseline"/>
              <w:rPr>
                <w:rFonts w:ascii="Segoe UI" w:eastAsia="Times New Roman" w:hAnsi="Segoe UI" w:cs="Segoe UI"/>
                <w:kern w:val="0"/>
                <w:sz w:val="18"/>
                <w:szCs w:val="18"/>
                <w14:ligatures w14:val="none"/>
              </w:rPr>
            </w:pPr>
          </w:p>
        </w:tc>
      </w:tr>
      <w:tr w:rsidR="007B7583" w:rsidRPr="00E22106" w14:paraId="7DC6E75F" w14:textId="77777777" w:rsidTr="001B70CF">
        <w:trPr>
          <w:trHeight w:val="525"/>
        </w:trPr>
        <w:tc>
          <w:tcPr>
            <w:tcW w:w="4238" w:type="dxa"/>
            <w:vMerge/>
            <w:vAlign w:val="center"/>
            <w:hideMark/>
          </w:tcPr>
          <w:p w14:paraId="1C41F5F5" w14:textId="77777777" w:rsidR="007B7583" w:rsidRPr="00E22106" w:rsidRDefault="007B7583" w:rsidP="001B70CF">
            <w:pPr>
              <w:spacing w:after="0" w:line="240" w:lineRule="auto"/>
              <w:rPr>
                <w:rFonts w:ascii="Segoe UI" w:eastAsia="Times New Roman" w:hAnsi="Segoe UI" w:cs="Segoe UI"/>
                <w:kern w:val="0"/>
                <w:sz w:val="18"/>
                <w:szCs w:val="18"/>
                <w14:ligatures w14:val="none"/>
              </w:rPr>
            </w:pP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hideMark/>
          </w:tcPr>
          <w:p w14:paraId="298566D6" w14:textId="77777777" w:rsidR="007B7583" w:rsidRPr="0059651B" w:rsidRDefault="007B7583" w:rsidP="007E77CF">
            <w:pPr>
              <w:pStyle w:val="ListParagraph"/>
              <w:numPr>
                <w:ilvl w:val="0"/>
                <w:numId w:val="4"/>
              </w:numPr>
              <w:spacing w:after="0" w:line="240" w:lineRule="auto"/>
              <w:textAlignment w:val="baseline"/>
              <w:rPr>
                <w:rFonts w:ascii="Segoe UI" w:eastAsia="Times New Roman" w:hAnsi="Segoe UI" w:cs="Segoe UI"/>
                <w:kern w:val="0"/>
                <w:sz w:val="18"/>
                <w:szCs w:val="18"/>
                <w14:ligatures w14:val="none"/>
              </w:rPr>
            </w:pPr>
          </w:p>
        </w:tc>
      </w:tr>
      <w:tr w:rsidR="007B7583" w:rsidRPr="00E22106" w14:paraId="4E6E421C" w14:textId="77777777" w:rsidTr="001B70CF">
        <w:trPr>
          <w:trHeight w:val="420"/>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hideMark/>
          </w:tcPr>
          <w:p w14:paraId="52A71A3A"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Pr>
                <w:rFonts w:eastAsia="Times New Roman" w:cs="Segoe UI"/>
                <w:b/>
                <w:bCs/>
                <w:color w:val="FFFFFF"/>
                <w:kern w:val="0"/>
                <w:lang w:val="en"/>
                <w14:ligatures w14:val="none"/>
              </w:rPr>
              <w:t>Unique risks to consider and address</w:t>
            </w: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808080" w:themeFill="background1" w:themeFillShade="80"/>
            <w:hideMark/>
          </w:tcPr>
          <w:p w14:paraId="6FA60081"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r w:rsidRPr="00E22106">
              <w:rPr>
                <w:rFonts w:eastAsia="Times New Roman" w:cs="Segoe UI"/>
                <w:kern w:val="0"/>
                <w14:ligatures w14:val="none"/>
              </w:rPr>
              <w:t> </w:t>
            </w:r>
          </w:p>
        </w:tc>
      </w:tr>
      <w:tr w:rsidR="007B7583" w:rsidRPr="00E22106" w14:paraId="1BD54FEA" w14:textId="77777777" w:rsidTr="001B70CF">
        <w:trPr>
          <w:trHeight w:val="615"/>
        </w:trPr>
        <w:tc>
          <w:tcPr>
            <w:tcW w:w="42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13EEBD91" w14:textId="659F9B7D" w:rsidR="007B7583" w:rsidRDefault="007B7583" w:rsidP="001B70CF">
            <w:pPr>
              <w:spacing w:after="0" w:line="240" w:lineRule="auto"/>
              <w:textAlignment w:val="baseline"/>
              <w:rPr>
                <w:rFonts w:eastAsia="Times New Roman" w:cs="Segoe UI"/>
                <w:kern w:val="0"/>
                <w:szCs w:val="20"/>
                <w14:ligatures w14:val="none"/>
              </w:rPr>
            </w:pPr>
            <w:r>
              <w:rPr>
                <w:rFonts w:eastAsia="Times New Roman" w:cs="Segoe UI"/>
                <w:kern w:val="0"/>
                <w:szCs w:val="20"/>
                <w14:ligatures w14:val="none"/>
              </w:rPr>
              <w:t>List all unique risks associated with the covered activity to be discussed/addressed.</w:t>
            </w:r>
            <w:r w:rsidR="00813797">
              <w:rPr>
                <w:rFonts w:eastAsia="Times New Roman" w:cs="Segoe UI"/>
                <w:kern w:val="0"/>
                <w:szCs w:val="20"/>
                <w14:ligatures w14:val="none"/>
              </w:rPr>
              <w:t xml:space="preserve"> </w:t>
            </w:r>
            <w:r>
              <w:rPr>
                <w:rFonts w:eastAsia="Times New Roman" w:cs="Segoe UI"/>
                <w:kern w:val="0"/>
                <w:szCs w:val="20"/>
                <w14:ligatures w14:val="none"/>
              </w:rPr>
              <w:t>Note: if the covered activity includes any of the following elements, you must reach out to USC Environmental Health &amp; Safety (</w:t>
            </w:r>
            <w:hyperlink r:id="rId79" w:history="1">
              <w:r w:rsidRPr="00196B31">
                <w:rPr>
                  <w:rStyle w:val="Hyperlink"/>
                  <w:rFonts w:eastAsia="Times New Roman" w:cs="Segoe UI"/>
                  <w:kern w:val="0"/>
                  <w:szCs w:val="20"/>
                  <w14:ligatures w14:val="none"/>
                </w:rPr>
                <w:t>ehs@usc.edu</w:t>
              </w:r>
            </w:hyperlink>
            <w:r>
              <w:rPr>
                <w:rFonts w:eastAsia="Times New Roman" w:cs="Segoe UI"/>
                <w:kern w:val="0"/>
                <w:szCs w:val="20"/>
                <w14:ligatures w14:val="none"/>
              </w:rPr>
              <w:t>) so that they can conduct an assessment:</w:t>
            </w:r>
          </w:p>
          <w:p w14:paraId="48EB205E" w14:textId="77777777" w:rsidR="007B7583" w:rsidRPr="00284C30" w:rsidRDefault="007B7583" w:rsidP="007E77CF">
            <w:pPr>
              <w:pStyle w:val="ListParagraph"/>
              <w:numPr>
                <w:ilvl w:val="0"/>
                <w:numId w:val="29"/>
              </w:numPr>
              <w:spacing w:after="0" w:line="240" w:lineRule="auto"/>
              <w:textAlignment w:val="baseline"/>
              <w:rPr>
                <w:rFonts w:ascii="Segoe UI" w:eastAsia="Times New Roman" w:hAnsi="Segoe UI" w:cs="Segoe UI"/>
                <w:i/>
                <w:iCs/>
                <w:kern w:val="0"/>
                <w:sz w:val="18"/>
                <w:szCs w:val="18"/>
                <w14:ligatures w14:val="none"/>
              </w:rPr>
            </w:pPr>
            <w:r w:rsidRPr="00284C30">
              <w:rPr>
                <w:rFonts w:ascii="Segoe UI" w:eastAsia="Times New Roman" w:hAnsi="Segoe UI" w:cs="Segoe UI"/>
                <w:i/>
                <w:iCs/>
                <w:kern w:val="0"/>
                <w:sz w:val="18"/>
                <w:szCs w:val="18"/>
                <w14:ligatures w14:val="none"/>
              </w:rPr>
              <w:t>Swimming</w:t>
            </w:r>
          </w:p>
          <w:p w14:paraId="7F4594EE" w14:textId="77777777" w:rsidR="007B7583" w:rsidRPr="00284C30" w:rsidRDefault="007B7583" w:rsidP="007E77CF">
            <w:pPr>
              <w:pStyle w:val="ListParagraph"/>
              <w:numPr>
                <w:ilvl w:val="0"/>
                <w:numId w:val="29"/>
              </w:numPr>
              <w:spacing w:after="0" w:line="240" w:lineRule="auto"/>
              <w:textAlignment w:val="baseline"/>
              <w:rPr>
                <w:rFonts w:ascii="Segoe UI" w:eastAsia="Times New Roman" w:hAnsi="Segoe UI" w:cs="Segoe UI"/>
                <w:i/>
                <w:iCs/>
                <w:kern w:val="0"/>
                <w:sz w:val="18"/>
                <w:szCs w:val="18"/>
                <w14:ligatures w14:val="none"/>
              </w:rPr>
            </w:pPr>
            <w:r w:rsidRPr="00284C30">
              <w:rPr>
                <w:rFonts w:ascii="Segoe UI" w:eastAsia="Times New Roman" w:hAnsi="Segoe UI" w:cs="Segoe UI"/>
                <w:i/>
                <w:iCs/>
                <w:kern w:val="0"/>
                <w:sz w:val="18"/>
                <w:szCs w:val="18"/>
                <w14:ligatures w14:val="none"/>
              </w:rPr>
              <w:t>Diving</w:t>
            </w:r>
          </w:p>
          <w:p w14:paraId="2B6F660C" w14:textId="77777777" w:rsidR="007B7583" w:rsidRPr="00284C30" w:rsidRDefault="007B7583" w:rsidP="007E77CF">
            <w:pPr>
              <w:pStyle w:val="ListParagraph"/>
              <w:numPr>
                <w:ilvl w:val="0"/>
                <w:numId w:val="29"/>
              </w:numPr>
              <w:spacing w:after="0" w:line="240" w:lineRule="auto"/>
              <w:textAlignment w:val="baseline"/>
              <w:rPr>
                <w:rFonts w:ascii="Segoe UI" w:eastAsia="Times New Roman" w:hAnsi="Segoe UI" w:cs="Segoe UI"/>
                <w:i/>
                <w:iCs/>
                <w:kern w:val="0"/>
                <w:sz w:val="18"/>
                <w:szCs w:val="18"/>
                <w14:ligatures w14:val="none"/>
              </w:rPr>
            </w:pPr>
            <w:r w:rsidRPr="00284C30">
              <w:rPr>
                <w:rFonts w:ascii="Segoe UI" w:eastAsia="Times New Roman" w:hAnsi="Segoe UI" w:cs="Segoe UI"/>
                <w:i/>
                <w:iCs/>
                <w:kern w:val="0"/>
                <w:sz w:val="18"/>
                <w:szCs w:val="18"/>
                <w14:ligatures w14:val="none"/>
              </w:rPr>
              <w:t>Contact sports – football</w:t>
            </w:r>
          </w:p>
          <w:p w14:paraId="6BAAB04D" w14:textId="77777777" w:rsidR="007B7583" w:rsidRPr="00284C30" w:rsidRDefault="007B7583" w:rsidP="007E77CF">
            <w:pPr>
              <w:pStyle w:val="ListParagraph"/>
              <w:numPr>
                <w:ilvl w:val="0"/>
                <w:numId w:val="29"/>
              </w:numPr>
              <w:spacing w:after="0" w:line="240" w:lineRule="auto"/>
              <w:textAlignment w:val="baseline"/>
              <w:rPr>
                <w:rFonts w:ascii="Segoe UI" w:eastAsia="Times New Roman" w:hAnsi="Segoe UI" w:cs="Segoe UI"/>
                <w:i/>
                <w:iCs/>
                <w:kern w:val="0"/>
                <w:sz w:val="18"/>
                <w:szCs w:val="18"/>
                <w14:ligatures w14:val="none"/>
              </w:rPr>
            </w:pPr>
            <w:r w:rsidRPr="00284C30">
              <w:rPr>
                <w:rFonts w:ascii="Segoe UI" w:eastAsia="Times New Roman" w:hAnsi="Segoe UI" w:cs="Segoe UI"/>
                <w:i/>
                <w:iCs/>
                <w:kern w:val="0"/>
                <w:sz w:val="18"/>
                <w:szCs w:val="18"/>
                <w14:ligatures w14:val="none"/>
              </w:rPr>
              <w:t>Concussion risk – soccer, football, volleyball</w:t>
            </w:r>
          </w:p>
          <w:p w14:paraId="0E3A60ED" w14:textId="77777777" w:rsidR="007B7583" w:rsidRPr="00284C30" w:rsidRDefault="007B7583" w:rsidP="007E77CF">
            <w:pPr>
              <w:pStyle w:val="ListParagraph"/>
              <w:numPr>
                <w:ilvl w:val="0"/>
                <w:numId w:val="29"/>
              </w:numPr>
              <w:spacing w:after="0" w:line="240" w:lineRule="auto"/>
              <w:textAlignment w:val="baseline"/>
              <w:rPr>
                <w:rFonts w:ascii="Segoe UI" w:eastAsia="Times New Roman" w:hAnsi="Segoe UI" w:cs="Segoe UI"/>
                <w:i/>
                <w:iCs/>
                <w:kern w:val="0"/>
                <w:sz w:val="18"/>
                <w:szCs w:val="18"/>
                <w14:ligatures w14:val="none"/>
              </w:rPr>
            </w:pPr>
            <w:r w:rsidRPr="00284C30">
              <w:rPr>
                <w:rFonts w:ascii="Segoe UI" w:eastAsia="Times New Roman" w:hAnsi="Segoe UI" w:cs="Segoe UI"/>
                <w:i/>
                <w:iCs/>
                <w:kern w:val="0"/>
                <w:sz w:val="18"/>
                <w:szCs w:val="18"/>
                <w14:ligatures w14:val="none"/>
              </w:rPr>
              <w:t>Lab or healthcare spaces</w:t>
            </w:r>
          </w:p>
          <w:p w14:paraId="0BD90DCC" w14:textId="7782F7FE" w:rsidR="007B7583" w:rsidRPr="007E77CF" w:rsidRDefault="007B7583" w:rsidP="007E77CF">
            <w:pPr>
              <w:pStyle w:val="ListParagraph"/>
              <w:numPr>
                <w:ilvl w:val="0"/>
                <w:numId w:val="29"/>
              </w:numPr>
              <w:spacing w:after="0" w:line="240" w:lineRule="auto"/>
              <w:textAlignment w:val="baseline"/>
              <w:rPr>
                <w:rFonts w:ascii="Segoe UI" w:eastAsia="Times New Roman" w:hAnsi="Segoe UI" w:cs="Segoe UI"/>
                <w:kern w:val="0"/>
                <w:sz w:val="18"/>
                <w:szCs w:val="18"/>
                <w14:ligatures w14:val="none"/>
              </w:rPr>
            </w:pPr>
            <w:r w:rsidRPr="00284C30">
              <w:rPr>
                <w:rFonts w:ascii="Segoe UI" w:eastAsia="Times New Roman" w:hAnsi="Segoe UI" w:cs="Segoe UI"/>
                <w:i/>
                <w:iCs/>
                <w:kern w:val="0"/>
                <w:sz w:val="18"/>
                <w:szCs w:val="18"/>
                <w14:ligatures w14:val="none"/>
              </w:rPr>
              <w:t>Hazardous equipment</w:t>
            </w:r>
            <w:r>
              <w:rPr>
                <w:rFonts w:ascii="Segoe UI" w:eastAsia="Times New Roman" w:hAnsi="Segoe UI" w:cs="Segoe UI"/>
                <w:kern w:val="0"/>
                <w:sz w:val="18"/>
                <w:szCs w:val="18"/>
                <w14:ligatures w14:val="none"/>
              </w:rPr>
              <w:t xml:space="preserve"> </w:t>
            </w:r>
          </w:p>
        </w:tc>
        <w:tc>
          <w:tcPr>
            <w:tcW w:w="513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hideMark/>
          </w:tcPr>
          <w:p w14:paraId="20F30615" w14:textId="77777777" w:rsidR="007B7583" w:rsidRDefault="007B7583" w:rsidP="001B70CF">
            <w:pPr>
              <w:spacing w:after="0" w:line="240" w:lineRule="auto"/>
              <w:textAlignment w:val="baseline"/>
              <w:rPr>
                <w:rFonts w:ascii="Segoe UI" w:eastAsia="Times New Roman" w:hAnsi="Segoe UI" w:cs="Segoe UI"/>
                <w:kern w:val="0"/>
                <w:sz w:val="18"/>
                <w:szCs w:val="18"/>
                <w14:ligatures w14:val="none"/>
              </w:rPr>
            </w:pPr>
          </w:p>
          <w:p w14:paraId="263D053C" w14:textId="77777777" w:rsidR="007B7583" w:rsidRDefault="007B7583" w:rsidP="001B70CF">
            <w:pPr>
              <w:spacing w:after="0" w:line="240" w:lineRule="auto"/>
              <w:textAlignment w:val="baseline"/>
              <w:rPr>
                <w:rFonts w:ascii="Segoe UI" w:eastAsia="Times New Roman" w:hAnsi="Segoe UI" w:cs="Segoe UI"/>
                <w:sz w:val="18"/>
                <w:szCs w:val="18"/>
              </w:rPr>
            </w:pPr>
          </w:p>
          <w:p w14:paraId="0DFE8BB8" w14:textId="77777777" w:rsidR="007B7583" w:rsidRDefault="007B7583" w:rsidP="001B70CF">
            <w:pPr>
              <w:spacing w:after="0" w:line="240" w:lineRule="auto"/>
              <w:textAlignment w:val="baseline"/>
              <w:rPr>
                <w:rFonts w:ascii="Segoe UI" w:eastAsia="Times New Roman" w:hAnsi="Segoe UI" w:cs="Segoe UI"/>
                <w:kern w:val="0"/>
                <w:sz w:val="18"/>
                <w:szCs w:val="18"/>
                <w14:ligatures w14:val="none"/>
              </w:rPr>
            </w:pPr>
          </w:p>
          <w:p w14:paraId="7942B8CE" w14:textId="77777777" w:rsidR="007B7583" w:rsidRDefault="007B7583" w:rsidP="001B70CF">
            <w:pPr>
              <w:spacing w:after="0" w:line="240" w:lineRule="auto"/>
              <w:textAlignment w:val="baseline"/>
              <w:rPr>
                <w:rFonts w:ascii="Segoe UI" w:eastAsia="Times New Roman" w:hAnsi="Segoe UI" w:cs="Segoe UI"/>
                <w:kern w:val="0"/>
                <w:sz w:val="18"/>
                <w:szCs w:val="18"/>
                <w14:ligatures w14:val="none"/>
              </w:rPr>
            </w:pPr>
          </w:p>
          <w:p w14:paraId="0FB8A210" w14:textId="77777777" w:rsidR="007B7583" w:rsidRDefault="007B7583" w:rsidP="001B70CF">
            <w:pPr>
              <w:spacing w:after="0" w:line="240" w:lineRule="auto"/>
              <w:textAlignment w:val="baseline"/>
              <w:rPr>
                <w:rFonts w:ascii="Segoe UI" w:eastAsia="Times New Roman" w:hAnsi="Segoe UI" w:cs="Segoe UI"/>
                <w:kern w:val="0"/>
                <w:sz w:val="18"/>
                <w:szCs w:val="18"/>
                <w14:ligatures w14:val="none"/>
              </w:rPr>
            </w:pPr>
          </w:p>
          <w:p w14:paraId="392DF097" w14:textId="77777777" w:rsidR="007B7583" w:rsidRDefault="007B7583" w:rsidP="001B70CF">
            <w:pPr>
              <w:spacing w:after="0" w:line="240" w:lineRule="auto"/>
              <w:textAlignment w:val="baseline"/>
              <w:rPr>
                <w:rFonts w:ascii="Segoe UI" w:eastAsia="Times New Roman" w:hAnsi="Segoe UI" w:cs="Segoe UI"/>
                <w:kern w:val="0"/>
                <w:sz w:val="18"/>
                <w:szCs w:val="18"/>
                <w14:ligatures w14:val="none"/>
              </w:rPr>
            </w:pPr>
          </w:p>
          <w:p w14:paraId="3273B436" w14:textId="77777777" w:rsidR="007B7583" w:rsidRPr="00E22106" w:rsidRDefault="007B7583" w:rsidP="001B70CF">
            <w:pPr>
              <w:spacing w:after="0" w:line="240" w:lineRule="auto"/>
              <w:textAlignment w:val="baseline"/>
              <w:rPr>
                <w:rFonts w:ascii="Segoe UI" w:eastAsia="Times New Roman" w:hAnsi="Segoe UI" w:cs="Segoe UI"/>
                <w:kern w:val="0"/>
                <w:sz w:val="18"/>
                <w:szCs w:val="18"/>
                <w14:ligatures w14:val="none"/>
              </w:rPr>
            </w:pPr>
          </w:p>
        </w:tc>
      </w:tr>
    </w:tbl>
    <w:p w14:paraId="2F978BE4" w14:textId="77777777" w:rsidR="00940B9A" w:rsidRDefault="00940B9A" w:rsidP="00940B9A">
      <w:bookmarkStart w:id="29" w:name="_Site_Plans"/>
      <w:bookmarkEnd w:id="29"/>
    </w:p>
    <w:p w14:paraId="616784BF" w14:textId="75CC098E" w:rsidR="007B7583" w:rsidRPr="00940B9A" w:rsidRDefault="007B7583" w:rsidP="00940B9A">
      <w:pPr>
        <w:rPr>
          <w:color w:val="8F2D2E"/>
          <w:sz w:val="24"/>
          <w:szCs w:val="24"/>
        </w:rPr>
      </w:pPr>
      <w:r w:rsidRPr="00940B9A">
        <w:rPr>
          <w:color w:val="8F2D2E"/>
          <w:sz w:val="24"/>
          <w:szCs w:val="24"/>
        </w:rPr>
        <w:t>Emergency Phone Numbers &amp; Key Contact Information</w:t>
      </w:r>
    </w:p>
    <w:p w14:paraId="5B5C6AD4" w14:textId="77777777" w:rsidR="007B7583" w:rsidRDefault="007B7583" w:rsidP="00D1091B">
      <w:pPr>
        <w:pStyle w:val="NoSpacing"/>
        <w:rPr>
          <w:i/>
          <w:iCs/>
        </w:rPr>
      </w:pPr>
      <w:r w:rsidRPr="00D1091B">
        <w:rPr>
          <w:i/>
          <w:iCs/>
        </w:rPr>
        <w:t xml:space="preserve">Include emergency phone numbers and key contact information, and </w:t>
      </w:r>
      <w:r w:rsidRPr="00D1091B">
        <w:rPr>
          <w:b/>
          <w:bCs/>
          <w:i/>
          <w:iCs/>
        </w:rPr>
        <w:t>ensure that staff have saved this information in their phones</w:t>
      </w:r>
      <w:r w:rsidRPr="00D1091B">
        <w:rPr>
          <w:i/>
          <w:iCs/>
        </w:rPr>
        <w:t xml:space="preserve">. Some information has been included below for you already, but you may need to include other contacts depending on the type of activities you’ll be administering, as well as their location(s). You may also want to create a separate staff contact list for communication within the covered activity (see the </w:t>
      </w:r>
      <w:hyperlink w:anchor="_Communication">
        <w:r w:rsidRPr="00D1091B">
          <w:rPr>
            <w:rStyle w:val="Hyperlink"/>
            <w:i/>
            <w:iCs/>
            <w:color w:val="000000" w:themeColor="text1"/>
          </w:rPr>
          <w:t>Communication</w:t>
        </w:r>
      </w:hyperlink>
      <w:r w:rsidRPr="00D1091B">
        <w:rPr>
          <w:i/>
          <w:iCs/>
        </w:rPr>
        <w:t xml:space="preserve"> section).</w:t>
      </w:r>
    </w:p>
    <w:p w14:paraId="32DF7AB8" w14:textId="77777777" w:rsidR="00D1091B" w:rsidRPr="00D1091B" w:rsidRDefault="00D1091B" w:rsidP="00D1091B">
      <w:pPr>
        <w:pStyle w:val="NoSpacing"/>
        <w:rPr>
          <w:i/>
          <w:iCs/>
          <w:color w:val="3B3838" w:themeColor="background2" w:themeShade="40"/>
        </w:rPr>
      </w:pPr>
    </w:p>
    <w:p w14:paraId="037B1FE2" w14:textId="77777777" w:rsidR="007B7583" w:rsidRPr="005D1259" w:rsidRDefault="007B7583" w:rsidP="007B7583">
      <w:pPr>
        <w:rPr>
          <w:b/>
          <w:bCs/>
          <w:color w:val="3B3838" w:themeColor="background2" w:themeShade="40"/>
        </w:rPr>
      </w:pPr>
      <w:r w:rsidRPr="12930971">
        <w:rPr>
          <w:b/>
          <w:bCs/>
          <w:color w:val="000000" w:themeColor="text1"/>
        </w:rPr>
        <w:t>Covered activity staff should save Department of Public Safety (DPS) emergency numbers found below, to their phones.</w:t>
      </w:r>
    </w:p>
    <w:tbl>
      <w:tblPr>
        <w:tblStyle w:val="TableGrid"/>
        <w:tblW w:w="9451" w:type="dxa"/>
        <w:jc w:val="center"/>
        <w:tblLook w:val="04A0" w:firstRow="1" w:lastRow="0" w:firstColumn="1" w:lastColumn="0" w:noHBand="0" w:noVBand="1"/>
      </w:tblPr>
      <w:tblGrid>
        <w:gridCol w:w="3492"/>
        <w:gridCol w:w="2747"/>
        <w:gridCol w:w="3212"/>
      </w:tblGrid>
      <w:tr w:rsidR="007B7583" w:rsidRPr="006F7B66" w14:paraId="3CC74EB2" w14:textId="77777777" w:rsidTr="00D1091B">
        <w:trPr>
          <w:trHeight w:val="530"/>
          <w:jc w:val="center"/>
        </w:trPr>
        <w:tc>
          <w:tcPr>
            <w:tcW w:w="3492" w:type="dxa"/>
            <w:shd w:val="clear" w:color="auto" w:fill="8F2D2E"/>
          </w:tcPr>
          <w:p w14:paraId="2582E4EA" w14:textId="77777777" w:rsidR="007B7583" w:rsidRPr="004D25B8" w:rsidRDefault="007B7583" w:rsidP="001B70CF">
            <w:pPr>
              <w:rPr>
                <w:b/>
                <w:bCs/>
                <w:color w:val="FFFFFF" w:themeColor="background1"/>
              </w:rPr>
            </w:pPr>
            <w:r w:rsidRPr="004D25B8">
              <w:rPr>
                <w:b/>
                <w:bCs/>
                <w:color w:val="FFFFFF" w:themeColor="background1"/>
              </w:rPr>
              <w:t>Department/ Agency</w:t>
            </w:r>
          </w:p>
        </w:tc>
        <w:tc>
          <w:tcPr>
            <w:tcW w:w="2747" w:type="dxa"/>
            <w:shd w:val="clear" w:color="auto" w:fill="8F2D2E"/>
          </w:tcPr>
          <w:p w14:paraId="2994A73F" w14:textId="77777777" w:rsidR="007B7583" w:rsidRPr="004D25B8" w:rsidRDefault="007B7583" w:rsidP="001B70CF">
            <w:pPr>
              <w:rPr>
                <w:b/>
                <w:bCs/>
                <w:color w:val="FFFFFF" w:themeColor="background1"/>
              </w:rPr>
            </w:pPr>
            <w:r w:rsidRPr="004D25B8">
              <w:rPr>
                <w:b/>
                <w:bCs/>
                <w:color w:val="FFFFFF" w:themeColor="background1"/>
              </w:rPr>
              <w:t>Phone number</w:t>
            </w:r>
          </w:p>
        </w:tc>
        <w:tc>
          <w:tcPr>
            <w:tcW w:w="3212" w:type="dxa"/>
            <w:shd w:val="clear" w:color="auto" w:fill="8F2D2E"/>
          </w:tcPr>
          <w:p w14:paraId="46E0E53E" w14:textId="77777777" w:rsidR="007B7583" w:rsidRPr="004D25B8" w:rsidRDefault="007B7583" w:rsidP="001B70CF">
            <w:pPr>
              <w:rPr>
                <w:b/>
                <w:bCs/>
                <w:color w:val="FFFFFF" w:themeColor="background1"/>
              </w:rPr>
            </w:pPr>
            <w:r w:rsidRPr="004D25B8">
              <w:rPr>
                <w:b/>
                <w:bCs/>
                <w:color w:val="FFFFFF" w:themeColor="background1"/>
              </w:rPr>
              <w:t xml:space="preserve">Website </w:t>
            </w:r>
          </w:p>
        </w:tc>
      </w:tr>
      <w:tr w:rsidR="007B7583" w:rsidRPr="006F7B66" w14:paraId="7B3F056D" w14:textId="77777777" w:rsidTr="00D1091B">
        <w:trPr>
          <w:trHeight w:val="553"/>
          <w:jc w:val="center"/>
        </w:trPr>
        <w:tc>
          <w:tcPr>
            <w:tcW w:w="3492" w:type="dxa"/>
            <w:shd w:val="clear" w:color="auto" w:fill="F9C0BD"/>
          </w:tcPr>
          <w:p w14:paraId="4522CDF8" w14:textId="77777777" w:rsidR="007B7583" w:rsidRPr="005D1259" w:rsidRDefault="007B7583" w:rsidP="001B70CF">
            <w:pPr>
              <w:rPr>
                <w:b/>
                <w:bCs/>
                <w:szCs w:val="20"/>
              </w:rPr>
            </w:pPr>
            <w:r w:rsidRPr="005D1259">
              <w:rPr>
                <w:b/>
                <w:bCs/>
                <w:szCs w:val="20"/>
              </w:rPr>
              <w:t>Emergency or immediate threat to safety</w:t>
            </w:r>
          </w:p>
          <w:p w14:paraId="63446B9F" w14:textId="77777777" w:rsidR="007B7583" w:rsidRPr="008469B6" w:rsidRDefault="007B7583" w:rsidP="001B70CF">
            <w:pPr>
              <w:rPr>
                <w:b/>
                <w:bCs/>
                <w:szCs w:val="20"/>
              </w:rPr>
            </w:pPr>
          </w:p>
        </w:tc>
        <w:tc>
          <w:tcPr>
            <w:tcW w:w="2747" w:type="dxa"/>
            <w:shd w:val="clear" w:color="auto" w:fill="F9C0BD"/>
          </w:tcPr>
          <w:p w14:paraId="52E1AC5F" w14:textId="77777777" w:rsidR="007B7583" w:rsidRPr="00342309" w:rsidRDefault="007B7583" w:rsidP="001B70CF">
            <w:pPr>
              <w:rPr>
                <w:b/>
                <w:bCs/>
                <w:szCs w:val="20"/>
              </w:rPr>
            </w:pPr>
            <w:r w:rsidRPr="00342309">
              <w:rPr>
                <w:b/>
                <w:bCs/>
                <w:szCs w:val="20"/>
              </w:rPr>
              <w:t>911</w:t>
            </w:r>
          </w:p>
        </w:tc>
        <w:tc>
          <w:tcPr>
            <w:tcW w:w="3212" w:type="dxa"/>
            <w:shd w:val="clear" w:color="auto" w:fill="F9C0BD"/>
          </w:tcPr>
          <w:p w14:paraId="369E8AC9" w14:textId="77777777" w:rsidR="007B7583" w:rsidRPr="006F7B66" w:rsidRDefault="007B7583" w:rsidP="001B70CF">
            <w:pPr>
              <w:rPr>
                <w:szCs w:val="20"/>
              </w:rPr>
            </w:pPr>
          </w:p>
        </w:tc>
      </w:tr>
      <w:tr w:rsidR="007B7583" w:rsidRPr="006F7B66" w14:paraId="3B46B351" w14:textId="77777777" w:rsidTr="00D1091B">
        <w:trPr>
          <w:trHeight w:val="1255"/>
          <w:jc w:val="center"/>
        </w:trPr>
        <w:tc>
          <w:tcPr>
            <w:tcW w:w="3492" w:type="dxa"/>
            <w:shd w:val="clear" w:color="auto" w:fill="F9C0BD"/>
          </w:tcPr>
          <w:p w14:paraId="3BC02095" w14:textId="77777777" w:rsidR="007B7583" w:rsidRPr="005D1259" w:rsidRDefault="007B7583" w:rsidP="001B70CF">
            <w:pPr>
              <w:rPr>
                <w:b/>
                <w:bCs/>
                <w:szCs w:val="20"/>
              </w:rPr>
            </w:pPr>
            <w:r>
              <w:rPr>
                <w:b/>
                <w:bCs/>
                <w:szCs w:val="20"/>
              </w:rPr>
              <w:t xml:space="preserve">DPS </w:t>
            </w:r>
            <w:r w:rsidRPr="005D1259">
              <w:rPr>
                <w:b/>
                <w:bCs/>
                <w:szCs w:val="20"/>
              </w:rPr>
              <w:t>University Park Campus (UPC)</w:t>
            </w:r>
          </w:p>
          <w:p w14:paraId="54AEC2E1" w14:textId="77777777" w:rsidR="007B7583" w:rsidRPr="00583AE3" w:rsidRDefault="007B7583" w:rsidP="001B70CF">
            <w:pPr>
              <w:rPr>
                <w:szCs w:val="20"/>
                <w:lang w:val="es-ES"/>
              </w:rPr>
            </w:pPr>
            <w:r w:rsidRPr="00583AE3">
              <w:rPr>
                <w:szCs w:val="20"/>
                <w:lang w:val="es-ES"/>
              </w:rPr>
              <w:t xml:space="preserve">3667 </w:t>
            </w:r>
            <w:proofErr w:type="spellStart"/>
            <w:r w:rsidRPr="00583AE3">
              <w:rPr>
                <w:szCs w:val="20"/>
                <w:lang w:val="es-ES"/>
              </w:rPr>
              <w:t>McClintock</w:t>
            </w:r>
            <w:proofErr w:type="spellEnd"/>
            <w:r w:rsidRPr="00583AE3">
              <w:rPr>
                <w:szCs w:val="20"/>
                <w:lang w:val="es-ES"/>
              </w:rPr>
              <w:t xml:space="preserve"> Ave</w:t>
            </w:r>
          </w:p>
          <w:p w14:paraId="4F7707E8" w14:textId="77777777" w:rsidR="007B7583" w:rsidRPr="00583AE3" w:rsidRDefault="007B7583" w:rsidP="001B70CF">
            <w:pPr>
              <w:rPr>
                <w:szCs w:val="20"/>
                <w:lang w:val="es-ES"/>
              </w:rPr>
            </w:pPr>
            <w:r w:rsidRPr="00583AE3">
              <w:rPr>
                <w:szCs w:val="20"/>
                <w:lang w:val="es-ES"/>
              </w:rPr>
              <w:t>Los Angeles, CA 90089-1912</w:t>
            </w:r>
          </w:p>
        </w:tc>
        <w:tc>
          <w:tcPr>
            <w:tcW w:w="2747" w:type="dxa"/>
            <w:shd w:val="clear" w:color="auto" w:fill="F9C0BD"/>
          </w:tcPr>
          <w:p w14:paraId="247724C7" w14:textId="77777777" w:rsidR="007B7583" w:rsidRPr="00342309" w:rsidRDefault="007B7583" w:rsidP="001B70CF">
            <w:pPr>
              <w:rPr>
                <w:b/>
                <w:bCs/>
                <w:szCs w:val="20"/>
                <w:lang w:val="es-ES"/>
              </w:rPr>
            </w:pPr>
          </w:p>
          <w:p w14:paraId="09CAA370" w14:textId="77777777" w:rsidR="007B7583" w:rsidRPr="00342309" w:rsidRDefault="007B7583" w:rsidP="001B70CF">
            <w:pPr>
              <w:rPr>
                <w:b/>
                <w:bCs/>
                <w:szCs w:val="20"/>
              </w:rPr>
            </w:pPr>
            <w:r w:rsidRPr="00342309">
              <w:rPr>
                <w:b/>
                <w:bCs/>
                <w:szCs w:val="20"/>
              </w:rPr>
              <w:t>Emergency 213-740-4321</w:t>
            </w:r>
          </w:p>
        </w:tc>
        <w:tc>
          <w:tcPr>
            <w:tcW w:w="3212" w:type="dxa"/>
            <w:vMerge w:val="restart"/>
            <w:shd w:val="clear" w:color="auto" w:fill="F9C0BD"/>
          </w:tcPr>
          <w:p w14:paraId="3DECBB8E" w14:textId="77777777" w:rsidR="007B7583" w:rsidRDefault="007B7583" w:rsidP="001B70CF">
            <w:pPr>
              <w:rPr>
                <w:szCs w:val="20"/>
              </w:rPr>
            </w:pPr>
          </w:p>
          <w:p w14:paraId="3DE41572" w14:textId="77777777" w:rsidR="007B7583" w:rsidRDefault="007B7583" w:rsidP="001B70CF">
            <w:pPr>
              <w:rPr>
                <w:szCs w:val="20"/>
              </w:rPr>
            </w:pPr>
          </w:p>
          <w:p w14:paraId="72178E9A" w14:textId="77777777" w:rsidR="007B7583" w:rsidRDefault="007B7583" w:rsidP="001B70CF">
            <w:pPr>
              <w:rPr>
                <w:szCs w:val="20"/>
              </w:rPr>
            </w:pPr>
          </w:p>
          <w:p w14:paraId="0CC6A222" w14:textId="77777777" w:rsidR="007B7583" w:rsidRDefault="001B70CF" w:rsidP="001B70CF">
            <w:hyperlink r:id="rId80" w:history="1">
              <w:r w:rsidR="007B7583" w:rsidRPr="00812792">
                <w:rPr>
                  <w:rStyle w:val="Hyperlink"/>
                  <w:szCs w:val="20"/>
                </w:rPr>
                <w:t>https://dps.usc.edu/</w:t>
              </w:r>
            </w:hyperlink>
            <w:r w:rsidR="007B7583" w:rsidRPr="006F7B66">
              <w:rPr>
                <w:szCs w:val="20"/>
              </w:rPr>
              <w:t xml:space="preserve"> </w:t>
            </w:r>
          </w:p>
        </w:tc>
      </w:tr>
      <w:tr w:rsidR="007B7583" w:rsidRPr="006F7B66" w14:paraId="4569825D" w14:textId="77777777" w:rsidTr="00D1091B">
        <w:trPr>
          <w:trHeight w:val="553"/>
          <w:jc w:val="center"/>
        </w:trPr>
        <w:tc>
          <w:tcPr>
            <w:tcW w:w="3492" w:type="dxa"/>
            <w:shd w:val="clear" w:color="auto" w:fill="F9C0BD"/>
          </w:tcPr>
          <w:p w14:paraId="2259F069" w14:textId="77777777" w:rsidR="007B7583" w:rsidRPr="005D1259" w:rsidRDefault="007B7583" w:rsidP="001B70CF">
            <w:pPr>
              <w:rPr>
                <w:b/>
                <w:bCs/>
                <w:szCs w:val="20"/>
              </w:rPr>
            </w:pPr>
            <w:r w:rsidRPr="00EF4F93">
              <w:rPr>
                <w:b/>
                <w:bCs/>
                <w:szCs w:val="20"/>
              </w:rPr>
              <w:t>DPS</w:t>
            </w:r>
            <w:r w:rsidRPr="005D1259">
              <w:rPr>
                <w:szCs w:val="20"/>
              </w:rPr>
              <w:t xml:space="preserve"> </w:t>
            </w:r>
            <w:r w:rsidRPr="005D1259">
              <w:rPr>
                <w:b/>
                <w:bCs/>
                <w:szCs w:val="20"/>
              </w:rPr>
              <w:t>Health Sciences Campus (HSC)</w:t>
            </w:r>
          </w:p>
          <w:p w14:paraId="6F68B8A5" w14:textId="77777777" w:rsidR="007B7583" w:rsidRPr="00A403B9" w:rsidRDefault="007B7583" w:rsidP="001B70CF">
            <w:pPr>
              <w:rPr>
                <w:color w:val="404040" w:themeColor="text1" w:themeTint="BF"/>
                <w:szCs w:val="20"/>
              </w:rPr>
            </w:pPr>
            <w:r w:rsidRPr="00A403B9">
              <w:rPr>
                <w:color w:val="404040" w:themeColor="text1" w:themeTint="BF"/>
                <w:szCs w:val="20"/>
              </w:rPr>
              <w:t>2001 Soto Street</w:t>
            </w:r>
          </w:p>
          <w:p w14:paraId="1F807D3E" w14:textId="77777777" w:rsidR="007B7583" w:rsidRDefault="007B7583" w:rsidP="001B70CF">
            <w:pPr>
              <w:rPr>
                <w:color w:val="404040" w:themeColor="text1" w:themeTint="BF"/>
                <w:szCs w:val="20"/>
              </w:rPr>
            </w:pPr>
            <w:r w:rsidRPr="00A403B9">
              <w:rPr>
                <w:color w:val="404040" w:themeColor="text1" w:themeTint="BF"/>
                <w:szCs w:val="20"/>
              </w:rPr>
              <w:t>Los Angeles, CA 90032</w:t>
            </w:r>
          </w:p>
          <w:p w14:paraId="1F516B33" w14:textId="77777777" w:rsidR="007B7583" w:rsidRPr="00A403B9" w:rsidRDefault="007B7583" w:rsidP="001B70CF">
            <w:pPr>
              <w:rPr>
                <w:color w:val="404040" w:themeColor="text1" w:themeTint="BF"/>
                <w:szCs w:val="20"/>
              </w:rPr>
            </w:pPr>
          </w:p>
        </w:tc>
        <w:tc>
          <w:tcPr>
            <w:tcW w:w="2747" w:type="dxa"/>
            <w:shd w:val="clear" w:color="auto" w:fill="F9C0BD"/>
          </w:tcPr>
          <w:p w14:paraId="118A356F" w14:textId="77777777" w:rsidR="007B7583" w:rsidRPr="00342309" w:rsidRDefault="007B7583" w:rsidP="001B70CF">
            <w:pPr>
              <w:rPr>
                <w:b/>
                <w:bCs/>
                <w:szCs w:val="20"/>
              </w:rPr>
            </w:pPr>
          </w:p>
          <w:p w14:paraId="7E3095BF" w14:textId="77777777" w:rsidR="007B7583" w:rsidRPr="00342309" w:rsidRDefault="007B7583" w:rsidP="001B70CF">
            <w:pPr>
              <w:rPr>
                <w:b/>
                <w:bCs/>
                <w:szCs w:val="20"/>
              </w:rPr>
            </w:pPr>
            <w:r w:rsidRPr="00342309">
              <w:rPr>
                <w:b/>
                <w:bCs/>
                <w:szCs w:val="20"/>
              </w:rPr>
              <w:t>Emergency 323-442-1000</w:t>
            </w:r>
          </w:p>
        </w:tc>
        <w:tc>
          <w:tcPr>
            <w:tcW w:w="3212" w:type="dxa"/>
            <w:vMerge/>
          </w:tcPr>
          <w:p w14:paraId="28EDC9F5" w14:textId="77777777" w:rsidR="007B7583" w:rsidRDefault="007B7583" w:rsidP="001B70CF"/>
        </w:tc>
      </w:tr>
      <w:tr w:rsidR="007B7583" w:rsidRPr="006F7B66" w14:paraId="7279AFF8" w14:textId="77777777" w:rsidTr="00D1091B">
        <w:trPr>
          <w:trHeight w:val="553"/>
          <w:jc w:val="center"/>
        </w:trPr>
        <w:tc>
          <w:tcPr>
            <w:tcW w:w="3492" w:type="dxa"/>
          </w:tcPr>
          <w:p w14:paraId="7BBAF2C3" w14:textId="77777777" w:rsidR="007B7583" w:rsidRPr="00A403B9" w:rsidRDefault="007B7583" w:rsidP="001B70CF">
            <w:pPr>
              <w:rPr>
                <w:color w:val="404040" w:themeColor="text1" w:themeTint="BF"/>
                <w:szCs w:val="20"/>
              </w:rPr>
            </w:pPr>
            <w:r w:rsidRPr="00A403B9">
              <w:rPr>
                <w:color w:val="404040" w:themeColor="text1" w:themeTint="BF"/>
                <w:szCs w:val="20"/>
              </w:rPr>
              <w:t>California Poison Control Hotline</w:t>
            </w:r>
          </w:p>
        </w:tc>
        <w:tc>
          <w:tcPr>
            <w:tcW w:w="2747" w:type="dxa"/>
          </w:tcPr>
          <w:p w14:paraId="4E001FE5" w14:textId="77777777" w:rsidR="007B7583" w:rsidRPr="00A403B9" w:rsidRDefault="007B7583" w:rsidP="001B70CF">
            <w:pPr>
              <w:rPr>
                <w:color w:val="404040" w:themeColor="text1" w:themeTint="BF"/>
                <w:szCs w:val="20"/>
              </w:rPr>
            </w:pPr>
            <w:r w:rsidRPr="00A403B9">
              <w:rPr>
                <w:color w:val="404040" w:themeColor="text1" w:themeTint="BF"/>
                <w:szCs w:val="20"/>
              </w:rPr>
              <w:t>1-800-222-1222</w:t>
            </w:r>
          </w:p>
        </w:tc>
        <w:tc>
          <w:tcPr>
            <w:tcW w:w="3212" w:type="dxa"/>
          </w:tcPr>
          <w:p w14:paraId="75D4742C" w14:textId="77777777" w:rsidR="007B7583" w:rsidRPr="006F7B66" w:rsidRDefault="001B70CF" w:rsidP="001B70CF">
            <w:pPr>
              <w:rPr>
                <w:szCs w:val="20"/>
              </w:rPr>
            </w:pPr>
            <w:hyperlink r:id="rId81" w:history="1">
              <w:r w:rsidR="007B7583" w:rsidRPr="006F7B66">
                <w:rPr>
                  <w:rStyle w:val="Hyperlink"/>
                  <w:szCs w:val="20"/>
                </w:rPr>
                <w:t>https://calpoison.org/</w:t>
              </w:r>
            </w:hyperlink>
            <w:r w:rsidR="007B7583" w:rsidRPr="006F7B66">
              <w:rPr>
                <w:szCs w:val="20"/>
              </w:rPr>
              <w:t xml:space="preserve"> </w:t>
            </w:r>
          </w:p>
        </w:tc>
      </w:tr>
      <w:tr w:rsidR="007B7583" w:rsidRPr="006F7B66" w14:paraId="411223F8" w14:textId="77777777" w:rsidTr="00D1091B">
        <w:trPr>
          <w:trHeight w:val="553"/>
          <w:jc w:val="center"/>
        </w:trPr>
        <w:tc>
          <w:tcPr>
            <w:tcW w:w="3492" w:type="dxa"/>
          </w:tcPr>
          <w:p w14:paraId="4160C431" w14:textId="77777777" w:rsidR="007B7583" w:rsidRPr="00A403B9" w:rsidRDefault="007B7583" w:rsidP="001B70CF">
            <w:pPr>
              <w:rPr>
                <w:color w:val="404040" w:themeColor="text1" w:themeTint="BF"/>
                <w:szCs w:val="20"/>
                <w:lang w:val="es-ES"/>
              </w:rPr>
            </w:pPr>
            <w:r w:rsidRPr="00A403B9">
              <w:rPr>
                <w:color w:val="404040" w:themeColor="text1" w:themeTint="BF"/>
                <w:szCs w:val="20"/>
                <w:lang w:val="es-ES"/>
              </w:rPr>
              <w:t>Los Angeles Police Department (LAPD)</w:t>
            </w:r>
          </w:p>
        </w:tc>
        <w:tc>
          <w:tcPr>
            <w:tcW w:w="2747" w:type="dxa"/>
          </w:tcPr>
          <w:p w14:paraId="38535275" w14:textId="77777777" w:rsidR="007B7583" w:rsidRPr="00A403B9" w:rsidRDefault="007B7583" w:rsidP="001B70CF">
            <w:pPr>
              <w:rPr>
                <w:color w:val="404040" w:themeColor="text1" w:themeTint="BF"/>
                <w:szCs w:val="20"/>
              </w:rPr>
            </w:pPr>
            <w:r w:rsidRPr="00A403B9">
              <w:rPr>
                <w:color w:val="404040" w:themeColor="text1" w:themeTint="BF"/>
                <w:szCs w:val="20"/>
              </w:rPr>
              <w:t xml:space="preserve">Non-Emergency </w:t>
            </w:r>
          </w:p>
          <w:p w14:paraId="6F8F375B" w14:textId="77777777" w:rsidR="007B7583" w:rsidRPr="00A403B9" w:rsidRDefault="007B7583" w:rsidP="001B70CF">
            <w:pPr>
              <w:rPr>
                <w:color w:val="404040" w:themeColor="text1" w:themeTint="BF"/>
                <w:szCs w:val="20"/>
              </w:rPr>
            </w:pPr>
            <w:r w:rsidRPr="00A403B9">
              <w:rPr>
                <w:color w:val="404040" w:themeColor="text1" w:themeTint="BF"/>
                <w:szCs w:val="20"/>
              </w:rPr>
              <w:t>877-275-5273</w:t>
            </w:r>
          </w:p>
        </w:tc>
        <w:tc>
          <w:tcPr>
            <w:tcW w:w="3212" w:type="dxa"/>
          </w:tcPr>
          <w:p w14:paraId="644B8AA1" w14:textId="77777777" w:rsidR="007B7583" w:rsidRPr="006F7B66" w:rsidRDefault="007B7583" w:rsidP="001B70CF">
            <w:pPr>
              <w:rPr>
                <w:szCs w:val="20"/>
              </w:rPr>
            </w:pPr>
          </w:p>
        </w:tc>
      </w:tr>
      <w:tr w:rsidR="007B7583" w:rsidRPr="006F7B66" w14:paraId="421BEAC9" w14:textId="77777777" w:rsidTr="00D1091B">
        <w:trPr>
          <w:trHeight w:val="553"/>
          <w:jc w:val="center"/>
        </w:trPr>
        <w:tc>
          <w:tcPr>
            <w:tcW w:w="3492" w:type="dxa"/>
          </w:tcPr>
          <w:p w14:paraId="6FFAC6FE" w14:textId="77777777" w:rsidR="007B7583" w:rsidRPr="00A403B9" w:rsidRDefault="007B7583" w:rsidP="001B70CF">
            <w:pPr>
              <w:rPr>
                <w:color w:val="404040" w:themeColor="text1" w:themeTint="BF"/>
                <w:szCs w:val="20"/>
              </w:rPr>
            </w:pPr>
            <w:r w:rsidRPr="00A403B9">
              <w:rPr>
                <w:color w:val="404040" w:themeColor="text1" w:themeTint="BF"/>
                <w:szCs w:val="20"/>
              </w:rPr>
              <w:t>Local Law Enforcement/Sheriff (if outside of LA)</w:t>
            </w:r>
          </w:p>
        </w:tc>
        <w:tc>
          <w:tcPr>
            <w:tcW w:w="2747" w:type="dxa"/>
          </w:tcPr>
          <w:p w14:paraId="02B0FFAE" w14:textId="77777777" w:rsidR="007B7583" w:rsidRPr="00477495" w:rsidRDefault="007B7583" w:rsidP="001B70CF">
            <w:pPr>
              <w:rPr>
                <w:color w:val="7F7F7F" w:themeColor="text1" w:themeTint="80"/>
                <w:szCs w:val="20"/>
              </w:rPr>
            </w:pPr>
          </w:p>
        </w:tc>
        <w:tc>
          <w:tcPr>
            <w:tcW w:w="3212" w:type="dxa"/>
          </w:tcPr>
          <w:p w14:paraId="5B4D5DFF" w14:textId="77777777" w:rsidR="007B7583" w:rsidRPr="006F7B66" w:rsidRDefault="007B7583" w:rsidP="001B70CF">
            <w:pPr>
              <w:rPr>
                <w:szCs w:val="20"/>
              </w:rPr>
            </w:pPr>
          </w:p>
        </w:tc>
      </w:tr>
      <w:tr w:rsidR="007B7583" w:rsidRPr="006F7B66" w14:paraId="16F4485D" w14:textId="77777777" w:rsidTr="00D1091B">
        <w:trPr>
          <w:trHeight w:val="553"/>
          <w:jc w:val="center"/>
        </w:trPr>
        <w:tc>
          <w:tcPr>
            <w:tcW w:w="3492" w:type="dxa"/>
          </w:tcPr>
          <w:p w14:paraId="440B081F" w14:textId="77777777" w:rsidR="007B7583" w:rsidRPr="00A403B9" w:rsidRDefault="007B7583" w:rsidP="001B70CF">
            <w:pPr>
              <w:rPr>
                <w:color w:val="404040" w:themeColor="text1" w:themeTint="BF"/>
                <w:szCs w:val="20"/>
              </w:rPr>
            </w:pPr>
            <w:r w:rsidRPr="00A403B9">
              <w:rPr>
                <w:color w:val="404040" w:themeColor="text1" w:themeTint="BF"/>
                <w:szCs w:val="20"/>
              </w:rPr>
              <w:t xml:space="preserve">LA County Department of Children and Family Services </w:t>
            </w:r>
          </w:p>
        </w:tc>
        <w:tc>
          <w:tcPr>
            <w:tcW w:w="2747" w:type="dxa"/>
          </w:tcPr>
          <w:p w14:paraId="764364B3" w14:textId="77777777" w:rsidR="007B7583" w:rsidRPr="00A403B9" w:rsidRDefault="007B7583" w:rsidP="001B70CF">
            <w:pPr>
              <w:rPr>
                <w:color w:val="404040" w:themeColor="text1" w:themeTint="BF"/>
                <w:szCs w:val="20"/>
              </w:rPr>
            </w:pPr>
            <w:r w:rsidRPr="00A403B9">
              <w:rPr>
                <w:color w:val="404040" w:themeColor="text1" w:themeTint="BF"/>
                <w:szCs w:val="20"/>
              </w:rPr>
              <w:t>Child Protection Hotline</w:t>
            </w:r>
          </w:p>
          <w:p w14:paraId="127B2642" w14:textId="77777777" w:rsidR="007B7583" w:rsidRPr="00A403B9" w:rsidRDefault="007B7583" w:rsidP="001B70CF">
            <w:pPr>
              <w:rPr>
                <w:color w:val="404040" w:themeColor="text1" w:themeTint="BF"/>
                <w:szCs w:val="20"/>
              </w:rPr>
            </w:pPr>
            <w:r w:rsidRPr="00A403B9">
              <w:rPr>
                <w:color w:val="404040" w:themeColor="text1" w:themeTint="BF"/>
                <w:szCs w:val="20"/>
              </w:rPr>
              <w:t>1-800-540-4000</w:t>
            </w:r>
          </w:p>
        </w:tc>
        <w:tc>
          <w:tcPr>
            <w:tcW w:w="3212" w:type="dxa"/>
          </w:tcPr>
          <w:p w14:paraId="197775F0" w14:textId="77777777" w:rsidR="007B7583" w:rsidRPr="006F7B66" w:rsidRDefault="001B70CF" w:rsidP="001B70CF">
            <w:pPr>
              <w:rPr>
                <w:szCs w:val="20"/>
              </w:rPr>
            </w:pPr>
            <w:hyperlink r:id="rId82" w:history="1">
              <w:r w:rsidR="007B7583" w:rsidRPr="006F7B66">
                <w:rPr>
                  <w:rStyle w:val="Hyperlink"/>
                  <w:szCs w:val="20"/>
                </w:rPr>
                <w:t>https://dcfs.lacounty.gov/</w:t>
              </w:r>
            </w:hyperlink>
            <w:r w:rsidR="007B7583" w:rsidRPr="006F7B66">
              <w:rPr>
                <w:szCs w:val="20"/>
              </w:rPr>
              <w:t xml:space="preserve"> </w:t>
            </w:r>
          </w:p>
        </w:tc>
      </w:tr>
      <w:tr w:rsidR="007B7583" w:rsidRPr="006F7B66" w14:paraId="401F90D0" w14:textId="77777777" w:rsidTr="00D1091B">
        <w:trPr>
          <w:trHeight w:val="603"/>
          <w:jc w:val="center"/>
        </w:trPr>
        <w:tc>
          <w:tcPr>
            <w:tcW w:w="3492" w:type="dxa"/>
          </w:tcPr>
          <w:p w14:paraId="3488D8E6" w14:textId="77777777" w:rsidR="007B7583" w:rsidRPr="00A403B9" w:rsidRDefault="007B7583" w:rsidP="001B70CF">
            <w:pPr>
              <w:rPr>
                <w:color w:val="404040" w:themeColor="text1" w:themeTint="BF"/>
                <w:szCs w:val="20"/>
              </w:rPr>
            </w:pPr>
            <w:r w:rsidRPr="00A403B9">
              <w:rPr>
                <w:color w:val="404040" w:themeColor="text1" w:themeTint="BF"/>
                <w:szCs w:val="20"/>
              </w:rPr>
              <w:t>Office of Youth Protection &amp; Programming</w:t>
            </w:r>
          </w:p>
        </w:tc>
        <w:tc>
          <w:tcPr>
            <w:tcW w:w="2747" w:type="dxa"/>
          </w:tcPr>
          <w:p w14:paraId="00F5C37B" w14:textId="77777777" w:rsidR="007B7583" w:rsidRPr="00A403B9" w:rsidRDefault="007B7583" w:rsidP="001B70CF">
            <w:pPr>
              <w:rPr>
                <w:color w:val="404040" w:themeColor="text1" w:themeTint="BF"/>
                <w:szCs w:val="20"/>
              </w:rPr>
            </w:pPr>
            <w:r w:rsidRPr="00A403B9">
              <w:rPr>
                <w:color w:val="404040" w:themeColor="text1" w:themeTint="BF"/>
                <w:szCs w:val="20"/>
              </w:rPr>
              <w:t>213-740-2656</w:t>
            </w:r>
          </w:p>
        </w:tc>
        <w:tc>
          <w:tcPr>
            <w:tcW w:w="3212" w:type="dxa"/>
          </w:tcPr>
          <w:p w14:paraId="6F58E394" w14:textId="77777777" w:rsidR="007B7583" w:rsidRPr="006F7B66" w:rsidRDefault="001B70CF" w:rsidP="001B70CF">
            <w:pPr>
              <w:rPr>
                <w:szCs w:val="20"/>
              </w:rPr>
            </w:pPr>
            <w:hyperlink r:id="rId83" w:history="1">
              <w:r w:rsidR="007B7583" w:rsidRPr="006F7B66">
                <w:rPr>
                  <w:rStyle w:val="Hyperlink"/>
                  <w:szCs w:val="20"/>
                </w:rPr>
                <w:t>https://protectingminors.usc.edu/</w:t>
              </w:r>
            </w:hyperlink>
            <w:r w:rsidR="007B7583" w:rsidRPr="006F7B66">
              <w:rPr>
                <w:szCs w:val="20"/>
              </w:rPr>
              <w:t xml:space="preserve"> </w:t>
            </w:r>
          </w:p>
        </w:tc>
      </w:tr>
      <w:tr w:rsidR="007B7583" w:rsidRPr="006F7B66" w14:paraId="156FB623" w14:textId="77777777" w:rsidTr="00D1091B">
        <w:trPr>
          <w:trHeight w:val="519"/>
          <w:jc w:val="center"/>
        </w:trPr>
        <w:tc>
          <w:tcPr>
            <w:tcW w:w="3492" w:type="dxa"/>
          </w:tcPr>
          <w:p w14:paraId="16035E19" w14:textId="77777777" w:rsidR="007B7583" w:rsidRPr="00A403B9" w:rsidRDefault="007B7583" w:rsidP="001B70CF">
            <w:pPr>
              <w:rPr>
                <w:color w:val="404040" w:themeColor="text1" w:themeTint="BF"/>
                <w:szCs w:val="20"/>
              </w:rPr>
            </w:pPr>
            <w:r w:rsidRPr="00A403B9">
              <w:rPr>
                <w:color w:val="404040" w:themeColor="text1" w:themeTint="BF"/>
                <w:szCs w:val="20"/>
              </w:rPr>
              <w:t>Environmental Health &amp; Safety (EHS)</w:t>
            </w:r>
          </w:p>
        </w:tc>
        <w:tc>
          <w:tcPr>
            <w:tcW w:w="2747" w:type="dxa"/>
          </w:tcPr>
          <w:p w14:paraId="1A3D9317" w14:textId="77777777" w:rsidR="007B7583" w:rsidRPr="00A403B9" w:rsidRDefault="007B7583" w:rsidP="001B70CF">
            <w:pPr>
              <w:rPr>
                <w:color w:val="404040" w:themeColor="text1" w:themeTint="BF"/>
                <w:szCs w:val="20"/>
              </w:rPr>
            </w:pPr>
            <w:r w:rsidRPr="00A403B9">
              <w:rPr>
                <w:color w:val="404040" w:themeColor="text1" w:themeTint="BF"/>
                <w:szCs w:val="20"/>
              </w:rPr>
              <w:t>323-442-2200</w:t>
            </w:r>
          </w:p>
        </w:tc>
        <w:tc>
          <w:tcPr>
            <w:tcW w:w="3212" w:type="dxa"/>
          </w:tcPr>
          <w:p w14:paraId="4740A110" w14:textId="77777777" w:rsidR="007B7583" w:rsidRPr="006F7B66" w:rsidRDefault="001B70CF" w:rsidP="001B70CF">
            <w:pPr>
              <w:rPr>
                <w:szCs w:val="20"/>
              </w:rPr>
            </w:pPr>
            <w:hyperlink r:id="rId84" w:history="1">
              <w:r w:rsidR="007B7583" w:rsidRPr="006F7B66">
                <w:rPr>
                  <w:rStyle w:val="Hyperlink"/>
                  <w:szCs w:val="20"/>
                </w:rPr>
                <w:t>https://ehs.usc.edu/</w:t>
              </w:r>
            </w:hyperlink>
            <w:r w:rsidR="007B7583" w:rsidRPr="006F7B66">
              <w:rPr>
                <w:szCs w:val="20"/>
              </w:rPr>
              <w:t xml:space="preserve"> </w:t>
            </w:r>
          </w:p>
        </w:tc>
      </w:tr>
      <w:tr w:rsidR="007B7583" w:rsidRPr="006F7B66" w14:paraId="653112AD" w14:textId="77777777" w:rsidTr="00D1091B">
        <w:trPr>
          <w:trHeight w:val="542"/>
          <w:jc w:val="center"/>
        </w:trPr>
        <w:tc>
          <w:tcPr>
            <w:tcW w:w="3492" w:type="dxa"/>
          </w:tcPr>
          <w:p w14:paraId="79AB0F97" w14:textId="77777777" w:rsidR="007B7583" w:rsidRPr="00A403B9" w:rsidRDefault="007B7583" w:rsidP="001B70CF">
            <w:pPr>
              <w:rPr>
                <w:color w:val="404040" w:themeColor="text1" w:themeTint="BF"/>
                <w:szCs w:val="20"/>
              </w:rPr>
            </w:pPr>
            <w:r w:rsidRPr="00A403B9">
              <w:rPr>
                <w:color w:val="404040" w:themeColor="text1" w:themeTint="BF"/>
                <w:szCs w:val="20"/>
              </w:rPr>
              <w:t>USC Student Health</w:t>
            </w:r>
          </w:p>
        </w:tc>
        <w:tc>
          <w:tcPr>
            <w:tcW w:w="2747" w:type="dxa"/>
          </w:tcPr>
          <w:p w14:paraId="3281FA82" w14:textId="77777777" w:rsidR="007B7583" w:rsidRPr="00A403B9" w:rsidRDefault="007B7583" w:rsidP="001B70CF">
            <w:pPr>
              <w:rPr>
                <w:color w:val="404040" w:themeColor="text1" w:themeTint="BF"/>
                <w:szCs w:val="20"/>
              </w:rPr>
            </w:pPr>
            <w:r w:rsidRPr="00A403B9">
              <w:rPr>
                <w:color w:val="404040" w:themeColor="text1" w:themeTint="BF"/>
                <w:szCs w:val="20"/>
              </w:rPr>
              <w:t xml:space="preserve">213-740-9355 </w:t>
            </w:r>
          </w:p>
        </w:tc>
        <w:tc>
          <w:tcPr>
            <w:tcW w:w="3212" w:type="dxa"/>
          </w:tcPr>
          <w:p w14:paraId="3F74215F" w14:textId="77777777" w:rsidR="007B7583" w:rsidRPr="006F7B66" w:rsidRDefault="001B70CF" w:rsidP="001B70CF">
            <w:pPr>
              <w:rPr>
                <w:szCs w:val="20"/>
              </w:rPr>
            </w:pPr>
            <w:hyperlink r:id="rId85" w:history="1">
              <w:r w:rsidR="007B7583" w:rsidRPr="006F7B66">
                <w:rPr>
                  <w:rStyle w:val="Hyperlink"/>
                  <w:szCs w:val="20"/>
                </w:rPr>
                <w:t>https://studenthealth.usc.edu/</w:t>
              </w:r>
            </w:hyperlink>
            <w:r w:rsidR="007B7583" w:rsidRPr="006F7B66">
              <w:rPr>
                <w:szCs w:val="20"/>
              </w:rPr>
              <w:t xml:space="preserve"> </w:t>
            </w:r>
          </w:p>
        </w:tc>
      </w:tr>
      <w:tr w:rsidR="007B7583" w:rsidRPr="006F7B66" w14:paraId="48C6BEDA" w14:textId="77777777" w:rsidTr="00D1091B">
        <w:trPr>
          <w:trHeight w:val="542"/>
          <w:jc w:val="center"/>
        </w:trPr>
        <w:tc>
          <w:tcPr>
            <w:tcW w:w="3492" w:type="dxa"/>
          </w:tcPr>
          <w:p w14:paraId="26A65688" w14:textId="77777777" w:rsidR="007B7583" w:rsidRPr="00A403B9" w:rsidRDefault="007B7583" w:rsidP="001B70CF">
            <w:pPr>
              <w:rPr>
                <w:color w:val="404040" w:themeColor="text1" w:themeTint="BF"/>
                <w:szCs w:val="20"/>
              </w:rPr>
            </w:pPr>
          </w:p>
        </w:tc>
        <w:tc>
          <w:tcPr>
            <w:tcW w:w="2747" w:type="dxa"/>
          </w:tcPr>
          <w:p w14:paraId="56527785" w14:textId="77777777" w:rsidR="007B7583" w:rsidRPr="00A403B9" w:rsidRDefault="007B7583" w:rsidP="001B70CF">
            <w:pPr>
              <w:rPr>
                <w:color w:val="404040" w:themeColor="text1" w:themeTint="BF"/>
                <w:szCs w:val="20"/>
              </w:rPr>
            </w:pPr>
          </w:p>
        </w:tc>
        <w:tc>
          <w:tcPr>
            <w:tcW w:w="3212" w:type="dxa"/>
          </w:tcPr>
          <w:p w14:paraId="34C01A89" w14:textId="77777777" w:rsidR="007B7583" w:rsidRDefault="007B7583" w:rsidP="001B70CF"/>
        </w:tc>
      </w:tr>
      <w:tr w:rsidR="007B7583" w:rsidRPr="006F7B66" w14:paraId="3F41CBD9" w14:textId="77777777" w:rsidTr="00D1091B">
        <w:trPr>
          <w:trHeight w:val="542"/>
          <w:jc w:val="center"/>
        </w:trPr>
        <w:tc>
          <w:tcPr>
            <w:tcW w:w="3492" w:type="dxa"/>
          </w:tcPr>
          <w:p w14:paraId="0B949D2C" w14:textId="77777777" w:rsidR="007B7583" w:rsidRPr="00A403B9" w:rsidRDefault="007B7583" w:rsidP="001B70CF">
            <w:pPr>
              <w:rPr>
                <w:color w:val="404040" w:themeColor="text1" w:themeTint="BF"/>
                <w:szCs w:val="20"/>
              </w:rPr>
            </w:pPr>
          </w:p>
        </w:tc>
        <w:tc>
          <w:tcPr>
            <w:tcW w:w="2747" w:type="dxa"/>
          </w:tcPr>
          <w:p w14:paraId="5F5E4AA5" w14:textId="77777777" w:rsidR="007B7583" w:rsidRPr="00A403B9" w:rsidRDefault="007B7583" w:rsidP="001B70CF">
            <w:pPr>
              <w:rPr>
                <w:color w:val="404040" w:themeColor="text1" w:themeTint="BF"/>
                <w:szCs w:val="20"/>
              </w:rPr>
            </w:pPr>
          </w:p>
        </w:tc>
        <w:tc>
          <w:tcPr>
            <w:tcW w:w="3212" w:type="dxa"/>
          </w:tcPr>
          <w:p w14:paraId="3F62757B" w14:textId="77777777" w:rsidR="007B7583" w:rsidRDefault="007B7583" w:rsidP="001B70CF"/>
        </w:tc>
      </w:tr>
      <w:tr w:rsidR="007B7583" w:rsidRPr="006F7B66" w14:paraId="0E58D38A" w14:textId="77777777" w:rsidTr="00D1091B">
        <w:trPr>
          <w:trHeight w:val="542"/>
          <w:jc w:val="center"/>
        </w:trPr>
        <w:tc>
          <w:tcPr>
            <w:tcW w:w="3492" w:type="dxa"/>
          </w:tcPr>
          <w:p w14:paraId="5A360757" w14:textId="77777777" w:rsidR="007B7583" w:rsidRPr="00A403B9" w:rsidRDefault="007B7583" w:rsidP="001B70CF">
            <w:pPr>
              <w:rPr>
                <w:color w:val="404040" w:themeColor="text1" w:themeTint="BF"/>
                <w:szCs w:val="20"/>
              </w:rPr>
            </w:pPr>
          </w:p>
        </w:tc>
        <w:tc>
          <w:tcPr>
            <w:tcW w:w="2747" w:type="dxa"/>
          </w:tcPr>
          <w:p w14:paraId="65C487B1" w14:textId="77777777" w:rsidR="007B7583" w:rsidRPr="00A403B9" w:rsidRDefault="007B7583" w:rsidP="001B70CF">
            <w:pPr>
              <w:rPr>
                <w:color w:val="404040" w:themeColor="text1" w:themeTint="BF"/>
                <w:szCs w:val="20"/>
              </w:rPr>
            </w:pPr>
          </w:p>
        </w:tc>
        <w:tc>
          <w:tcPr>
            <w:tcW w:w="3212" w:type="dxa"/>
          </w:tcPr>
          <w:p w14:paraId="3F969181" w14:textId="77777777" w:rsidR="007B7583" w:rsidRDefault="007B7583" w:rsidP="001B70CF"/>
        </w:tc>
      </w:tr>
      <w:tr w:rsidR="007B7583" w:rsidRPr="006F7B66" w14:paraId="754970EE" w14:textId="77777777" w:rsidTr="00D1091B">
        <w:trPr>
          <w:trHeight w:val="542"/>
          <w:jc w:val="center"/>
        </w:trPr>
        <w:tc>
          <w:tcPr>
            <w:tcW w:w="3492" w:type="dxa"/>
          </w:tcPr>
          <w:p w14:paraId="00B8082A" w14:textId="77777777" w:rsidR="007B7583" w:rsidRPr="00A403B9" w:rsidRDefault="007B7583" w:rsidP="001B70CF">
            <w:pPr>
              <w:rPr>
                <w:color w:val="404040" w:themeColor="text1" w:themeTint="BF"/>
                <w:szCs w:val="20"/>
              </w:rPr>
            </w:pPr>
          </w:p>
        </w:tc>
        <w:tc>
          <w:tcPr>
            <w:tcW w:w="2747" w:type="dxa"/>
          </w:tcPr>
          <w:p w14:paraId="2F1DDB1F" w14:textId="77777777" w:rsidR="007B7583" w:rsidRPr="00A403B9" w:rsidRDefault="007B7583" w:rsidP="001B70CF">
            <w:pPr>
              <w:rPr>
                <w:color w:val="404040" w:themeColor="text1" w:themeTint="BF"/>
                <w:szCs w:val="20"/>
              </w:rPr>
            </w:pPr>
          </w:p>
        </w:tc>
        <w:tc>
          <w:tcPr>
            <w:tcW w:w="3212" w:type="dxa"/>
          </w:tcPr>
          <w:p w14:paraId="276C0004" w14:textId="77777777" w:rsidR="007B7583" w:rsidRDefault="007B7583" w:rsidP="001B70CF"/>
        </w:tc>
      </w:tr>
      <w:tr w:rsidR="007B7583" w:rsidRPr="006F7B66" w14:paraId="5A2DBAA4" w14:textId="77777777" w:rsidTr="00D1091B">
        <w:trPr>
          <w:trHeight w:val="542"/>
          <w:jc w:val="center"/>
        </w:trPr>
        <w:tc>
          <w:tcPr>
            <w:tcW w:w="3492" w:type="dxa"/>
          </w:tcPr>
          <w:p w14:paraId="1D7E49FF" w14:textId="77777777" w:rsidR="007B7583" w:rsidRPr="00A403B9" w:rsidRDefault="007B7583" w:rsidP="001B70CF">
            <w:pPr>
              <w:rPr>
                <w:color w:val="404040" w:themeColor="text1" w:themeTint="BF"/>
                <w:szCs w:val="20"/>
              </w:rPr>
            </w:pPr>
          </w:p>
        </w:tc>
        <w:tc>
          <w:tcPr>
            <w:tcW w:w="2747" w:type="dxa"/>
          </w:tcPr>
          <w:p w14:paraId="10E96A52" w14:textId="77777777" w:rsidR="007B7583" w:rsidRPr="00A403B9" w:rsidRDefault="007B7583" w:rsidP="001B70CF">
            <w:pPr>
              <w:rPr>
                <w:color w:val="404040" w:themeColor="text1" w:themeTint="BF"/>
                <w:szCs w:val="20"/>
              </w:rPr>
            </w:pPr>
          </w:p>
        </w:tc>
        <w:tc>
          <w:tcPr>
            <w:tcW w:w="3212" w:type="dxa"/>
          </w:tcPr>
          <w:p w14:paraId="65A0857B" w14:textId="77777777" w:rsidR="007B7583" w:rsidRDefault="007B7583" w:rsidP="001B70CF"/>
        </w:tc>
      </w:tr>
      <w:tr w:rsidR="007B7583" w:rsidRPr="006F7B66" w14:paraId="0DC76832" w14:textId="77777777" w:rsidTr="00D1091B">
        <w:trPr>
          <w:trHeight w:val="542"/>
          <w:jc w:val="center"/>
        </w:trPr>
        <w:tc>
          <w:tcPr>
            <w:tcW w:w="3492" w:type="dxa"/>
          </w:tcPr>
          <w:p w14:paraId="275E0231" w14:textId="77777777" w:rsidR="007B7583" w:rsidRPr="00A403B9" w:rsidRDefault="007B7583" w:rsidP="001B70CF">
            <w:pPr>
              <w:rPr>
                <w:color w:val="404040" w:themeColor="text1" w:themeTint="BF"/>
                <w:szCs w:val="20"/>
              </w:rPr>
            </w:pPr>
          </w:p>
        </w:tc>
        <w:tc>
          <w:tcPr>
            <w:tcW w:w="2747" w:type="dxa"/>
          </w:tcPr>
          <w:p w14:paraId="5C86D8C2" w14:textId="77777777" w:rsidR="007B7583" w:rsidRPr="00A403B9" w:rsidRDefault="007B7583" w:rsidP="001B70CF">
            <w:pPr>
              <w:rPr>
                <w:color w:val="404040" w:themeColor="text1" w:themeTint="BF"/>
                <w:szCs w:val="20"/>
              </w:rPr>
            </w:pPr>
          </w:p>
        </w:tc>
        <w:tc>
          <w:tcPr>
            <w:tcW w:w="3212" w:type="dxa"/>
          </w:tcPr>
          <w:p w14:paraId="3C3664D7" w14:textId="77777777" w:rsidR="007B7583" w:rsidRDefault="007B7583" w:rsidP="001B70CF"/>
        </w:tc>
      </w:tr>
      <w:tr w:rsidR="007B7583" w:rsidRPr="006F7B66" w14:paraId="483C2456" w14:textId="77777777" w:rsidTr="00D1091B">
        <w:trPr>
          <w:trHeight w:val="542"/>
          <w:jc w:val="center"/>
        </w:trPr>
        <w:tc>
          <w:tcPr>
            <w:tcW w:w="3492" w:type="dxa"/>
          </w:tcPr>
          <w:p w14:paraId="35F502B5" w14:textId="77777777" w:rsidR="007B7583" w:rsidRPr="00A403B9" w:rsidRDefault="007B7583" w:rsidP="001B70CF">
            <w:pPr>
              <w:rPr>
                <w:color w:val="404040" w:themeColor="text1" w:themeTint="BF"/>
                <w:szCs w:val="20"/>
              </w:rPr>
            </w:pPr>
          </w:p>
        </w:tc>
        <w:tc>
          <w:tcPr>
            <w:tcW w:w="2747" w:type="dxa"/>
          </w:tcPr>
          <w:p w14:paraId="1375AA9B" w14:textId="77777777" w:rsidR="007B7583" w:rsidRPr="00A403B9" w:rsidRDefault="007B7583" w:rsidP="001B70CF">
            <w:pPr>
              <w:rPr>
                <w:color w:val="404040" w:themeColor="text1" w:themeTint="BF"/>
                <w:szCs w:val="20"/>
              </w:rPr>
            </w:pPr>
          </w:p>
        </w:tc>
        <w:tc>
          <w:tcPr>
            <w:tcW w:w="3212" w:type="dxa"/>
          </w:tcPr>
          <w:p w14:paraId="241EAF69" w14:textId="77777777" w:rsidR="007B7583" w:rsidRDefault="007B7583" w:rsidP="001B70CF"/>
        </w:tc>
      </w:tr>
      <w:tr w:rsidR="007B7583" w:rsidRPr="006F7B66" w14:paraId="707AFF8D" w14:textId="77777777" w:rsidTr="00D1091B">
        <w:trPr>
          <w:trHeight w:val="542"/>
          <w:jc w:val="center"/>
        </w:trPr>
        <w:tc>
          <w:tcPr>
            <w:tcW w:w="3492" w:type="dxa"/>
          </w:tcPr>
          <w:p w14:paraId="464AE53D" w14:textId="77777777" w:rsidR="007B7583" w:rsidRPr="00A403B9" w:rsidRDefault="007B7583" w:rsidP="001B70CF">
            <w:pPr>
              <w:rPr>
                <w:color w:val="404040" w:themeColor="text1" w:themeTint="BF"/>
                <w:szCs w:val="20"/>
              </w:rPr>
            </w:pPr>
          </w:p>
        </w:tc>
        <w:tc>
          <w:tcPr>
            <w:tcW w:w="2747" w:type="dxa"/>
          </w:tcPr>
          <w:p w14:paraId="42492183" w14:textId="77777777" w:rsidR="007B7583" w:rsidRPr="00A403B9" w:rsidRDefault="007B7583" w:rsidP="001B70CF">
            <w:pPr>
              <w:rPr>
                <w:color w:val="404040" w:themeColor="text1" w:themeTint="BF"/>
                <w:szCs w:val="20"/>
              </w:rPr>
            </w:pPr>
          </w:p>
        </w:tc>
        <w:tc>
          <w:tcPr>
            <w:tcW w:w="3212" w:type="dxa"/>
          </w:tcPr>
          <w:p w14:paraId="0A977BF4" w14:textId="77777777" w:rsidR="007B7583" w:rsidRDefault="007B7583" w:rsidP="001B70CF"/>
        </w:tc>
      </w:tr>
      <w:tr w:rsidR="007B7583" w:rsidRPr="006F7B66" w14:paraId="7B918371" w14:textId="77777777" w:rsidTr="00D1091B">
        <w:trPr>
          <w:trHeight w:val="542"/>
          <w:jc w:val="center"/>
        </w:trPr>
        <w:tc>
          <w:tcPr>
            <w:tcW w:w="3492" w:type="dxa"/>
          </w:tcPr>
          <w:p w14:paraId="39AAC21A" w14:textId="77777777" w:rsidR="007B7583" w:rsidRPr="00A403B9" w:rsidRDefault="007B7583" w:rsidP="001B70CF">
            <w:pPr>
              <w:rPr>
                <w:color w:val="404040" w:themeColor="text1" w:themeTint="BF"/>
                <w:szCs w:val="20"/>
              </w:rPr>
            </w:pPr>
          </w:p>
        </w:tc>
        <w:tc>
          <w:tcPr>
            <w:tcW w:w="2747" w:type="dxa"/>
          </w:tcPr>
          <w:p w14:paraId="66E53F47" w14:textId="77777777" w:rsidR="007B7583" w:rsidRPr="00A403B9" w:rsidRDefault="007B7583" w:rsidP="001B70CF">
            <w:pPr>
              <w:rPr>
                <w:color w:val="404040" w:themeColor="text1" w:themeTint="BF"/>
                <w:szCs w:val="20"/>
              </w:rPr>
            </w:pPr>
          </w:p>
        </w:tc>
        <w:tc>
          <w:tcPr>
            <w:tcW w:w="3212" w:type="dxa"/>
          </w:tcPr>
          <w:p w14:paraId="03B96CD9" w14:textId="77777777" w:rsidR="007B7583" w:rsidRDefault="007B7583" w:rsidP="001B70CF"/>
        </w:tc>
      </w:tr>
      <w:tr w:rsidR="007B7583" w:rsidRPr="006F7B66" w14:paraId="5C29FCBB" w14:textId="77777777" w:rsidTr="00D1091B">
        <w:trPr>
          <w:trHeight w:val="542"/>
          <w:jc w:val="center"/>
        </w:trPr>
        <w:tc>
          <w:tcPr>
            <w:tcW w:w="3492" w:type="dxa"/>
          </w:tcPr>
          <w:p w14:paraId="186C7240" w14:textId="77777777" w:rsidR="007B7583" w:rsidRPr="00A403B9" w:rsidRDefault="007B7583" w:rsidP="001B70CF">
            <w:pPr>
              <w:rPr>
                <w:color w:val="404040" w:themeColor="text1" w:themeTint="BF"/>
                <w:szCs w:val="20"/>
              </w:rPr>
            </w:pPr>
          </w:p>
        </w:tc>
        <w:tc>
          <w:tcPr>
            <w:tcW w:w="2747" w:type="dxa"/>
          </w:tcPr>
          <w:p w14:paraId="1367BFD1" w14:textId="77777777" w:rsidR="007B7583" w:rsidRPr="00A403B9" w:rsidRDefault="007B7583" w:rsidP="001B70CF">
            <w:pPr>
              <w:rPr>
                <w:color w:val="404040" w:themeColor="text1" w:themeTint="BF"/>
                <w:szCs w:val="20"/>
              </w:rPr>
            </w:pPr>
          </w:p>
        </w:tc>
        <w:tc>
          <w:tcPr>
            <w:tcW w:w="3212" w:type="dxa"/>
          </w:tcPr>
          <w:p w14:paraId="0E36821B" w14:textId="77777777" w:rsidR="007B7583" w:rsidRDefault="007B7583" w:rsidP="001B70CF"/>
        </w:tc>
      </w:tr>
      <w:tr w:rsidR="007B7583" w:rsidRPr="006F7B66" w14:paraId="186BE56C" w14:textId="77777777" w:rsidTr="00D1091B">
        <w:trPr>
          <w:trHeight w:val="542"/>
          <w:jc w:val="center"/>
        </w:trPr>
        <w:tc>
          <w:tcPr>
            <w:tcW w:w="3492" w:type="dxa"/>
          </w:tcPr>
          <w:p w14:paraId="51D1713E" w14:textId="77777777" w:rsidR="007B7583" w:rsidRPr="00A403B9" w:rsidRDefault="007B7583" w:rsidP="001B70CF">
            <w:pPr>
              <w:rPr>
                <w:color w:val="404040" w:themeColor="text1" w:themeTint="BF"/>
                <w:szCs w:val="20"/>
              </w:rPr>
            </w:pPr>
          </w:p>
        </w:tc>
        <w:tc>
          <w:tcPr>
            <w:tcW w:w="2747" w:type="dxa"/>
          </w:tcPr>
          <w:p w14:paraId="6AF23329" w14:textId="77777777" w:rsidR="007B7583" w:rsidRPr="00A403B9" w:rsidRDefault="007B7583" w:rsidP="001B70CF">
            <w:pPr>
              <w:rPr>
                <w:color w:val="404040" w:themeColor="text1" w:themeTint="BF"/>
                <w:szCs w:val="20"/>
              </w:rPr>
            </w:pPr>
          </w:p>
        </w:tc>
        <w:tc>
          <w:tcPr>
            <w:tcW w:w="3212" w:type="dxa"/>
          </w:tcPr>
          <w:p w14:paraId="68A18B5A" w14:textId="77777777" w:rsidR="007B7583" w:rsidRDefault="007B7583" w:rsidP="001B70CF"/>
        </w:tc>
      </w:tr>
      <w:tr w:rsidR="007B7583" w:rsidRPr="006F7B66" w14:paraId="3E1CFCB8" w14:textId="77777777" w:rsidTr="00D1091B">
        <w:trPr>
          <w:trHeight w:val="542"/>
          <w:jc w:val="center"/>
        </w:trPr>
        <w:tc>
          <w:tcPr>
            <w:tcW w:w="3492" w:type="dxa"/>
          </w:tcPr>
          <w:p w14:paraId="7E4D1F05" w14:textId="77777777" w:rsidR="007B7583" w:rsidRPr="00A403B9" w:rsidRDefault="007B7583" w:rsidP="001B70CF">
            <w:pPr>
              <w:rPr>
                <w:color w:val="404040" w:themeColor="text1" w:themeTint="BF"/>
                <w:szCs w:val="20"/>
              </w:rPr>
            </w:pPr>
          </w:p>
        </w:tc>
        <w:tc>
          <w:tcPr>
            <w:tcW w:w="2747" w:type="dxa"/>
          </w:tcPr>
          <w:p w14:paraId="6FAC0B42" w14:textId="77777777" w:rsidR="007B7583" w:rsidRPr="00A403B9" w:rsidRDefault="007B7583" w:rsidP="001B70CF">
            <w:pPr>
              <w:rPr>
                <w:color w:val="404040" w:themeColor="text1" w:themeTint="BF"/>
                <w:szCs w:val="20"/>
              </w:rPr>
            </w:pPr>
          </w:p>
        </w:tc>
        <w:tc>
          <w:tcPr>
            <w:tcW w:w="3212" w:type="dxa"/>
          </w:tcPr>
          <w:p w14:paraId="3638DA57" w14:textId="77777777" w:rsidR="007B7583" w:rsidRDefault="007B7583" w:rsidP="001B70CF"/>
        </w:tc>
      </w:tr>
      <w:tr w:rsidR="007B7583" w:rsidRPr="006F7B66" w14:paraId="15A0EEE0" w14:textId="77777777" w:rsidTr="00D1091B">
        <w:trPr>
          <w:trHeight w:val="542"/>
          <w:jc w:val="center"/>
        </w:trPr>
        <w:tc>
          <w:tcPr>
            <w:tcW w:w="3492" w:type="dxa"/>
          </w:tcPr>
          <w:p w14:paraId="7917F2C3" w14:textId="77777777" w:rsidR="007B7583" w:rsidRPr="00A403B9" w:rsidRDefault="007B7583" w:rsidP="001B70CF">
            <w:pPr>
              <w:rPr>
                <w:color w:val="404040" w:themeColor="text1" w:themeTint="BF"/>
                <w:szCs w:val="20"/>
              </w:rPr>
            </w:pPr>
          </w:p>
        </w:tc>
        <w:tc>
          <w:tcPr>
            <w:tcW w:w="2747" w:type="dxa"/>
          </w:tcPr>
          <w:p w14:paraId="26C90D77" w14:textId="77777777" w:rsidR="007B7583" w:rsidRPr="00A403B9" w:rsidRDefault="007B7583" w:rsidP="001B70CF">
            <w:pPr>
              <w:rPr>
                <w:color w:val="404040" w:themeColor="text1" w:themeTint="BF"/>
                <w:szCs w:val="20"/>
              </w:rPr>
            </w:pPr>
          </w:p>
        </w:tc>
        <w:tc>
          <w:tcPr>
            <w:tcW w:w="3212" w:type="dxa"/>
          </w:tcPr>
          <w:p w14:paraId="0A1653FE" w14:textId="77777777" w:rsidR="007B7583" w:rsidRDefault="007B7583" w:rsidP="001B70CF"/>
        </w:tc>
      </w:tr>
      <w:tr w:rsidR="007B7583" w:rsidRPr="006F7B66" w14:paraId="2BB57ABF" w14:textId="77777777" w:rsidTr="00D1091B">
        <w:trPr>
          <w:trHeight w:val="542"/>
          <w:jc w:val="center"/>
        </w:trPr>
        <w:tc>
          <w:tcPr>
            <w:tcW w:w="3492" w:type="dxa"/>
          </w:tcPr>
          <w:p w14:paraId="59F8B24F" w14:textId="77777777" w:rsidR="007B7583" w:rsidRPr="00A403B9" w:rsidRDefault="007B7583" w:rsidP="001B70CF">
            <w:pPr>
              <w:rPr>
                <w:color w:val="404040" w:themeColor="text1" w:themeTint="BF"/>
                <w:szCs w:val="20"/>
              </w:rPr>
            </w:pPr>
          </w:p>
        </w:tc>
        <w:tc>
          <w:tcPr>
            <w:tcW w:w="2747" w:type="dxa"/>
          </w:tcPr>
          <w:p w14:paraId="34DD5D9C" w14:textId="77777777" w:rsidR="007B7583" w:rsidRPr="00A403B9" w:rsidRDefault="007B7583" w:rsidP="001B70CF">
            <w:pPr>
              <w:rPr>
                <w:color w:val="404040" w:themeColor="text1" w:themeTint="BF"/>
                <w:szCs w:val="20"/>
              </w:rPr>
            </w:pPr>
          </w:p>
        </w:tc>
        <w:tc>
          <w:tcPr>
            <w:tcW w:w="3212" w:type="dxa"/>
          </w:tcPr>
          <w:p w14:paraId="2B5D0C81" w14:textId="77777777" w:rsidR="007B7583" w:rsidRDefault="007B7583" w:rsidP="001B70CF"/>
        </w:tc>
      </w:tr>
      <w:tr w:rsidR="007B7583" w:rsidRPr="006F7B66" w14:paraId="6705C621" w14:textId="77777777" w:rsidTr="00D1091B">
        <w:trPr>
          <w:trHeight w:val="542"/>
          <w:jc w:val="center"/>
        </w:trPr>
        <w:tc>
          <w:tcPr>
            <w:tcW w:w="3492" w:type="dxa"/>
          </w:tcPr>
          <w:p w14:paraId="6C32A89B" w14:textId="77777777" w:rsidR="007B7583" w:rsidRPr="00A403B9" w:rsidRDefault="007B7583" w:rsidP="001B70CF">
            <w:pPr>
              <w:rPr>
                <w:color w:val="404040" w:themeColor="text1" w:themeTint="BF"/>
                <w:szCs w:val="20"/>
              </w:rPr>
            </w:pPr>
          </w:p>
        </w:tc>
        <w:tc>
          <w:tcPr>
            <w:tcW w:w="2747" w:type="dxa"/>
          </w:tcPr>
          <w:p w14:paraId="6E7B3D7D" w14:textId="77777777" w:rsidR="007B7583" w:rsidRPr="00A403B9" w:rsidRDefault="007B7583" w:rsidP="001B70CF">
            <w:pPr>
              <w:rPr>
                <w:color w:val="404040" w:themeColor="text1" w:themeTint="BF"/>
                <w:szCs w:val="20"/>
              </w:rPr>
            </w:pPr>
          </w:p>
        </w:tc>
        <w:tc>
          <w:tcPr>
            <w:tcW w:w="3212" w:type="dxa"/>
          </w:tcPr>
          <w:p w14:paraId="08F2D5EE" w14:textId="77777777" w:rsidR="007B7583" w:rsidRDefault="007B7583" w:rsidP="001B70CF"/>
        </w:tc>
      </w:tr>
      <w:tr w:rsidR="007B7583" w:rsidRPr="006F7B66" w14:paraId="535F1036" w14:textId="77777777" w:rsidTr="00D1091B">
        <w:trPr>
          <w:trHeight w:val="542"/>
          <w:jc w:val="center"/>
        </w:trPr>
        <w:tc>
          <w:tcPr>
            <w:tcW w:w="3492" w:type="dxa"/>
          </w:tcPr>
          <w:p w14:paraId="638EC271" w14:textId="77777777" w:rsidR="007B7583" w:rsidRDefault="007B7583" w:rsidP="001B70CF">
            <w:pPr>
              <w:rPr>
                <w:color w:val="404040" w:themeColor="text1" w:themeTint="BF"/>
                <w:szCs w:val="20"/>
              </w:rPr>
            </w:pPr>
          </w:p>
          <w:p w14:paraId="76C65CD0" w14:textId="77777777" w:rsidR="007B7583" w:rsidRPr="00A403B9" w:rsidRDefault="007B7583" w:rsidP="001B70CF">
            <w:pPr>
              <w:rPr>
                <w:color w:val="404040" w:themeColor="text1" w:themeTint="BF"/>
                <w:szCs w:val="20"/>
              </w:rPr>
            </w:pPr>
          </w:p>
        </w:tc>
        <w:tc>
          <w:tcPr>
            <w:tcW w:w="2747" w:type="dxa"/>
          </w:tcPr>
          <w:p w14:paraId="32E389C1" w14:textId="77777777" w:rsidR="007B7583" w:rsidRPr="00A403B9" w:rsidRDefault="007B7583" w:rsidP="001B70CF">
            <w:pPr>
              <w:rPr>
                <w:color w:val="404040" w:themeColor="text1" w:themeTint="BF"/>
                <w:szCs w:val="20"/>
              </w:rPr>
            </w:pPr>
          </w:p>
        </w:tc>
        <w:tc>
          <w:tcPr>
            <w:tcW w:w="3212" w:type="dxa"/>
          </w:tcPr>
          <w:p w14:paraId="5E28840F" w14:textId="77777777" w:rsidR="007B7583" w:rsidRDefault="007B7583" w:rsidP="001B70CF"/>
        </w:tc>
      </w:tr>
      <w:tr w:rsidR="007B7583" w:rsidRPr="006F7B66" w14:paraId="3007C901" w14:textId="77777777" w:rsidTr="00D1091B">
        <w:trPr>
          <w:trHeight w:val="542"/>
          <w:jc w:val="center"/>
        </w:trPr>
        <w:tc>
          <w:tcPr>
            <w:tcW w:w="3492" w:type="dxa"/>
          </w:tcPr>
          <w:p w14:paraId="00FDBC84" w14:textId="77777777" w:rsidR="007B7583" w:rsidRDefault="007B7583" w:rsidP="001B70CF">
            <w:pPr>
              <w:rPr>
                <w:color w:val="404040" w:themeColor="text1" w:themeTint="BF"/>
                <w:szCs w:val="20"/>
              </w:rPr>
            </w:pPr>
          </w:p>
        </w:tc>
        <w:tc>
          <w:tcPr>
            <w:tcW w:w="2747" w:type="dxa"/>
          </w:tcPr>
          <w:p w14:paraId="2135BFB7" w14:textId="77777777" w:rsidR="007B7583" w:rsidRPr="00A403B9" w:rsidRDefault="007B7583" w:rsidP="001B70CF">
            <w:pPr>
              <w:rPr>
                <w:color w:val="404040" w:themeColor="text1" w:themeTint="BF"/>
                <w:szCs w:val="20"/>
              </w:rPr>
            </w:pPr>
          </w:p>
        </w:tc>
        <w:tc>
          <w:tcPr>
            <w:tcW w:w="3212" w:type="dxa"/>
          </w:tcPr>
          <w:p w14:paraId="260885F5" w14:textId="77777777" w:rsidR="007B7583" w:rsidRDefault="007B7583" w:rsidP="001B70CF"/>
        </w:tc>
      </w:tr>
      <w:tr w:rsidR="007B7583" w:rsidRPr="006F7B66" w14:paraId="54594549" w14:textId="77777777" w:rsidTr="00D1091B">
        <w:trPr>
          <w:trHeight w:val="542"/>
          <w:jc w:val="center"/>
        </w:trPr>
        <w:tc>
          <w:tcPr>
            <w:tcW w:w="3492" w:type="dxa"/>
          </w:tcPr>
          <w:p w14:paraId="35B70803" w14:textId="77777777" w:rsidR="007B7583" w:rsidRDefault="007B7583" w:rsidP="001B70CF">
            <w:pPr>
              <w:rPr>
                <w:color w:val="404040" w:themeColor="text1" w:themeTint="BF"/>
                <w:szCs w:val="20"/>
              </w:rPr>
            </w:pPr>
          </w:p>
        </w:tc>
        <w:tc>
          <w:tcPr>
            <w:tcW w:w="2747" w:type="dxa"/>
          </w:tcPr>
          <w:p w14:paraId="49BB38B6" w14:textId="77777777" w:rsidR="007B7583" w:rsidRPr="00A403B9" w:rsidRDefault="007B7583" w:rsidP="001B70CF">
            <w:pPr>
              <w:rPr>
                <w:color w:val="404040" w:themeColor="text1" w:themeTint="BF"/>
                <w:szCs w:val="20"/>
              </w:rPr>
            </w:pPr>
          </w:p>
        </w:tc>
        <w:tc>
          <w:tcPr>
            <w:tcW w:w="3212" w:type="dxa"/>
          </w:tcPr>
          <w:p w14:paraId="2E7B8991" w14:textId="77777777" w:rsidR="007B7583" w:rsidRDefault="007B7583" w:rsidP="001B70CF"/>
        </w:tc>
      </w:tr>
      <w:tr w:rsidR="007B7583" w:rsidRPr="006F7B66" w14:paraId="452A39B5" w14:textId="77777777" w:rsidTr="00D1091B">
        <w:trPr>
          <w:trHeight w:val="542"/>
          <w:jc w:val="center"/>
        </w:trPr>
        <w:tc>
          <w:tcPr>
            <w:tcW w:w="3492" w:type="dxa"/>
          </w:tcPr>
          <w:p w14:paraId="7FC3D18A" w14:textId="77777777" w:rsidR="007B7583" w:rsidRDefault="007B7583" w:rsidP="001B70CF">
            <w:pPr>
              <w:rPr>
                <w:color w:val="404040" w:themeColor="text1" w:themeTint="BF"/>
                <w:szCs w:val="20"/>
              </w:rPr>
            </w:pPr>
          </w:p>
        </w:tc>
        <w:tc>
          <w:tcPr>
            <w:tcW w:w="2747" w:type="dxa"/>
          </w:tcPr>
          <w:p w14:paraId="164A9B0A" w14:textId="77777777" w:rsidR="007B7583" w:rsidRPr="00A403B9" w:rsidRDefault="007B7583" w:rsidP="001B70CF">
            <w:pPr>
              <w:rPr>
                <w:color w:val="404040" w:themeColor="text1" w:themeTint="BF"/>
                <w:szCs w:val="20"/>
              </w:rPr>
            </w:pPr>
          </w:p>
        </w:tc>
        <w:tc>
          <w:tcPr>
            <w:tcW w:w="3212" w:type="dxa"/>
          </w:tcPr>
          <w:p w14:paraId="472A8482" w14:textId="77777777" w:rsidR="007B7583" w:rsidRDefault="007B7583" w:rsidP="001B70CF"/>
        </w:tc>
      </w:tr>
      <w:tr w:rsidR="007B7583" w:rsidRPr="006F7B66" w14:paraId="0F1355F0" w14:textId="77777777" w:rsidTr="00D1091B">
        <w:trPr>
          <w:trHeight w:val="542"/>
          <w:jc w:val="center"/>
        </w:trPr>
        <w:tc>
          <w:tcPr>
            <w:tcW w:w="3492" w:type="dxa"/>
          </w:tcPr>
          <w:p w14:paraId="7FF49D5B" w14:textId="77777777" w:rsidR="007B7583" w:rsidRDefault="007B7583" w:rsidP="001B70CF">
            <w:pPr>
              <w:rPr>
                <w:color w:val="404040" w:themeColor="text1" w:themeTint="BF"/>
                <w:szCs w:val="20"/>
              </w:rPr>
            </w:pPr>
          </w:p>
        </w:tc>
        <w:tc>
          <w:tcPr>
            <w:tcW w:w="2747" w:type="dxa"/>
          </w:tcPr>
          <w:p w14:paraId="6645ACA2" w14:textId="77777777" w:rsidR="007B7583" w:rsidRPr="00A403B9" w:rsidRDefault="007B7583" w:rsidP="001B70CF">
            <w:pPr>
              <w:rPr>
                <w:color w:val="404040" w:themeColor="text1" w:themeTint="BF"/>
                <w:szCs w:val="20"/>
              </w:rPr>
            </w:pPr>
          </w:p>
        </w:tc>
        <w:tc>
          <w:tcPr>
            <w:tcW w:w="3212" w:type="dxa"/>
          </w:tcPr>
          <w:p w14:paraId="19FCB75E" w14:textId="77777777" w:rsidR="007B7583" w:rsidRDefault="007B7583" w:rsidP="001B70CF"/>
        </w:tc>
      </w:tr>
      <w:tr w:rsidR="007B7583" w:rsidRPr="006F7B66" w14:paraId="0ECE0B90" w14:textId="77777777" w:rsidTr="00D1091B">
        <w:trPr>
          <w:trHeight w:val="542"/>
          <w:jc w:val="center"/>
        </w:trPr>
        <w:tc>
          <w:tcPr>
            <w:tcW w:w="3492" w:type="dxa"/>
          </w:tcPr>
          <w:p w14:paraId="73D481EB" w14:textId="77777777" w:rsidR="007B7583" w:rsidRDefault="007B7583" w:rsidP="001B70CF">
            <w:pPr>
              <w:rPr>
                <w:color w:val="404040" w:themeColor="text1" w:themeTint="BF"/>
                <w:szCs w:val="20"/>
              </w:rPr>
            </w:pPr>
          </w:p>
        </w:tc>
        <w:tc>
          <w:tcPr>
            <w:tcW w:w="2747" w:type="dxa"/>
          </w:tcPr>
          <w:p w14:paraId="3A891B3E" w14:textId="77777777" w:rsidR="007B7583" w:rsidRPr="00A403B9" w:rsidRDefault="007B7583" w:rsidP="001B70CF">
            <w:pPr>
              <w:rPr>
                <w:color w:val="404040" w:themeColor="text1" w:themeTint="BF"/>
                <w:szCs w:val="20"/>
              </w:rPr>
            </w:pPr>
          </w:p>
        </w:tc>
        <w:tc>
          <w:tcPr>
            <w:tcW w:w="3212" w:type="dxa"/>
          </w:tcPr>
          <w:p w14:paraId="38E6F191" w14:textId="77777777" w:rsidR="007B7583" w:rsidRDefault="007B7583" w:rsidP="001B70CF"/>
        </w:tc>
      </w:tr>
      <w:tr w:rsidR="007B7583" w:rsidRPr="006F7B66" w14:paraId="62834859" w14:textId="77777777" w:rsidTr="00D1091B">
        <w:trPr>
          <w:trHeight w:val="542"/>
          <w:jc w:val="center"/>
        </w:trPr>
        <w:tc>
          <w:tcPr>
            <w:tcW w:w="3492" w:type="dxa"/>
          </w:tcPr>
          <w:p w14:paraId="119E5C85" w14:textId="77777777" w:rsidR="007B7583" w:rsidRDefault="007B7583" w:rsidP="001B70CF">
            <w:pPr>
              <w:rPr>
                <w:color w:val="404040" w:themeColor="text1" w:themeTint="BF"/>
                <w:szCs w:val="20"/>
              </w:rPr>
            </w:pPr>
          </w:p>
        </w:tc>
        <w:tc>
          <w:tcPr>
            <w:tcW w:w="2747" w:type="dxa"/>
          </w:tcPr>
          <w:p w14:paraId="03501F8E" w14:textId="77777777" w:rsidR="007B7583" w:rsidRPr="00A403B9" w:rsidRDefault="007B7583" w:rsidP="001B70CF">
            <w:pPr>
              <w:rPr>
                <w:color w:val="404040" w:themeColor="text1" w:themeTint="BF"/>
                <w:szCs w:val="20"/>
              </w:rPr>
            </w:pPr>
          </w:p>
        </w:tc>
        <w:tc>
          <w:tcPr>
            <w:tcW w:w="3212" w:type="dxa"/>
          </w:tcPr>
          <w:p w14:paraId="33D737C5" w14:textId="77777777" w:rsidR="007B7583" w:rsidRDefault="007B7583" w:rsidP="001B70CF"/>
        </w:tc>
      </w:tr>
    </w:tbl>
    <w:p w14:paraId="2CA8511E" w14:textId="77777777" w:rsidR="007B7583" w:rsidRDefault="007B7583" w:rsidP="007B7583">
      <w:pPr>
        <w:pStyle w:val="NoSpacing"/>
      </w:pPr>
    </w:p>
    <w:p w14:paraId="503CB374" w14:textId="77777777" w:rsidR="007B7583" w:rsidRPr="00230865" w:rsidRDefault="007B7583" w:rsidP="007B7583">
      <w:pPr>
        <w:rPr>
          <w:b/>
          <w:bCs/>
        </w:rPr>
      </w:pPr>
      <w:r>
        <w:rPr>
          <w:b/>
          <w:bCs/>
        </w:rPr>
        <w:t>Note: i</w:t>
      </w:r>
      <w:r w:rsidRPr="00230865">
        <w:rPr>
          <w:b/>
          <w:bCs/>
        </w:rPr>
        <w:t>n the event of a campus-wide emergency, up-to-date information will be available through several communication vehicles, all of which should be shared with parents/guardians, covered activity staff, and participants (when possible):</w:t>
      </w:r>
    </w:p>
    <w:p w14:paraId="43BD54E3" w14:textId="77777777" w:rsidR="007B7583" w:rsidRDefault="007B7583" w:rsidP="007E77CF">
      <w:pPr>
        <w:pStyle w:val="NoSpacing"/>
        <w:numPr>
          <w:ilvl w:val="0"/>
          <w:numId w:val="14"/>
        </w:numPr>
      </w:pPr>
      <w:r>
        <w:t>Online: </w:t>
      </w:r>
      <w:hyperlink r:id="rId86">
        <w:r w:rsidRPr="78FDD626">
          <w:rPr>
            <w:rStyle w:val="Hyperlink"/>
          </w:rPr>
          <w:t>emergency.usc.edu</w:t>
        </w:r>
      </w:hyperlink>
    </w:p>
    <w:p w14:paraId="516E69F2" w14:textId="77777777" w:rsidR="007B7583" w:rsidRDefault="007B7583" w:rsidP="007E77CF">
      <w:pPr>
        <w:pStyle w:val="NoSpacing"/>
        <w:numPr>
          <w:ilvl w:val="0"/>
          <w:numId w:val="14"/>
        </w:numPr>
      </w:pPr>
      <w:r>
        <w:t>On Twitter: </w:t>
      </w:r>
      <w:hyperlink r:id="rId87">
        <w:r w:rsidRPr="78FDD626">
          <w:rPr>
            <w:rStyle w:val="Hyperlink"/>
          </w:rPr>
          <w:t>twitter.com/USC</w:t>
        </w:r>
      </w:hyperlink>
    </w:p>
    <w:p w14:paraId="13E34ED2" w14:textId="77777777" w:rsidR="007B7583" w:rsidRPr="00283B0A" w:rsidRDefault="007B7583" w:rsidP="007E77CF">
      <w:pPr>
        <w:pStyle w:val="NoSpacing"/>
        <w:numPr>
          <w:ilvl w:val="0"/>
          <w:numId w:val="14"/>
        </w:numPr>
      </w:pPr>
      <w:r w:rsidRPr="00283B0A">
        <w:t>Online: </w:t>
      </w:r>
      <w:hyperlink r:id="rId88" w:history="1">
        <w:r w:rsidRPr="00283B0A">
          <w:rPr>
            <w:rStyle w:val="Hyperlink"/>
          </w:rPr>
          <w:t>emergency.usc.edu</w:t>
        </w:r>
      </w:hyperlink>
    </w:p>
    <w:p w14:paraId="125382F7" w14:textId="77777777" w:rsidR="007B7583" w:rsidRPr="00283B0A" w:rsidRDefault="007B7583" w:rsidP="007E77CF">
      <w:pPr>
        <w:pStyle w:val="NoSpacing"/>
        <w:numPr>
          <w:ilvl w:val="0"/>
          <w:numId w:val="14"/>
        </w:numPr>
      </w:pPr>
      <w:r w:rsidRPr="00283B0A">
        <w:t>On Twitter: </w:t>
      </w:r>
      <w:hyperlink r:id="rId89" w:history="1">
        <w:r w:rsidRPr="00283B0A">
          <w:rPr>
            <w:rStyle w:val="Hyperlink"/>
          </w:rPr>
          <w:t>twitter.com/USC</w:t>
        </w:r>
      </w:hyperlink>
    </w:p>
    <w:p w14:paraId="28D40BCF" w14:textId="77777777" w:rsidR="007B7583" w:rsidRPr="00283B0A" w:rsidRDefault="007B7583" w:rsidP="007E77CF">
      <w:pPr>
        <w:pStyle w:val="NoSpacing"/>
        <w:numPr>
          <w:ilvl w:val="0"/>
          <w:numId w:val="14"/>
        </w:numPr>
      </w:pPr>
      <w:r w:rsidRPr="00283B0A">
        <w:t>By telephone at 213-740-9233</w:t>
      </w:r>
    </w:p>
    <w:p w14:paraId="69D5C203" w14:textId="77777777" w:rsidR="007B7583" w:rsidRDefault="001B70CF" w:rsidP="007E77CF">
      <w:pPr>
        <w:pStyle w:val="NoSpacing"/>
        <w:numPr>
          <w:ilvl w:val="0"/>
          <w:numId w:val="14"/>
        </w:numPr>
      </w:pPr>
      <w:hyperlink r:id="rId90">
        <w:r w:rsidR="007B7583" w:rsidRPr="78FDD626">
          <w:rPr>
            <w:rStyle w:val="Hyperlink"/>
          </w:rPr>
          <w:t>Via TrojansAlert</w:t>
        </w:r>
      </w:hyperlink>
    </w:p>
    <w:p w14:paraId="4880E7AC" w14:textId="77777777" w:rsidR="007B7583" w:rsidRDefault="007B7583" w:rsidP="007B7583">
      <w:pPr>
        <w:rPr>
          <w:rFonts w:eastAsiaTheme="majorEastAsia" w:cstheme="majorBidi"/>
          <w:b/>
          <w:bCs/>
          <w:color w:val="8F2D2E"/>
          <w:sz w:val="28"/>
          <w:szCs w:val="26"/>
        </w:rPr>
      </w:pPr>
      <w:r>
        <w:rPr>
          <w:b/>
          <w:bCs/>
        </w:rPr>
        <w:br w:type="page"/>
      </w:r>
    </w:p>
    <w:p w14:paraId="1444919F" w14:textId="77777777" w:rsidR="007B7583" w:rsidRPr="00940B9A" w:rsidRDefault="007B7583" w:rsidP="00940B9A">
      <w:pPr>
        <w:rPr>
          <w:color w:val="8F2D2E"/>
          <w:sz w:val="24"/>
          <w:szCs w:val="24"/>
        </w:rPr>
      </w:pPr>
      <w:r w:rsidRPr="00940B9A">
        <w:rPr>
          <w:color w:val="8F2D2E"/>
          <w:sz w:val="24"/>
          <w:szCs w:val="24"/>
        </w:rPr>
        <w:t xml:space="preserve">Site Plan </w:t>
      </w:r>
    </w:p>
    <w:p w14:paraId="259335F6" w14:textId="77777777" w:rsidR="007B7583" w:rsidRPr="00B02DBD" w:rsidRDefault="007B7583" w:rsidP="007B7583">
      <w:r>
        <w:rPr>
          <w:color w:val="000000" w:themeColor="text1"/>
        </w:rPr>
        <w:t>I</w:t>
      </w:r>
      <w:r w:rsidRPr="79D96AD9">
        <w:rPr>
          <w:color w:val="000000" w:themeColor="text1"/>
        </w:rPr>
        <w:t>nclude a photo/diagram or at least a list of covered activity locations for your staff. If minors will be in many different locations throughout the day, consider including all locations. On each photo/diagram, it’s a good idea to indicate emergency exits, locations of safety/emergency equipment (e.g., AEDs, fire extinguishers, etc.), identified shelter-in-place and evacuation locations, and other pertinent information.</w:t>
      </w:r>
      <w:r>
        <w:rPr>
          <w:color w:val="000000" w:themeColor="text1"/>
        </w:rPr>
        <w:t xml:space="preserve"> For related information for on-campus locations, s</w:t>
      </w:r>
      <w:r w:rsidRPr="00833625">
        <w:t>ee</w:t>
      </w:r>
      <w:r>
        <w:t xml:space="preserve"> the</w:t>
      </w:r>
      <w:r w:rsidRPr="00833625">
        <w:t xml:space="preserve"> </w:t>
      </w:r>
      <w:hyperlink r:id="rId91" w:history="1">
        <w:r w:rsidRPr="00833625">
          <w:rPr>
            <w:rStyle w:val="Hyperlink"/>
          </w:rPr>
          <w:t>Building Emergency Fact Sheets</w:t>
        </w:r>
      </w:hyperlink>
      <w:r w:rsidRPr="00833625">
        <w:t xml:space="preserve">. </w:t>
      </w:r>
    </w:p>
    <w:tbl>
      <w:tblPr>
        <w:tblStyle w:val="TableGrid"/>
        <w:tblW w:w="0" w:type="auto"/>
        <w:jc w:val="center"/>
        <w:tblLook w:val="04A0" w:firstRow="1" w:lastRow="0" w:firstColumn="1" w:lastColumn="0" w:noHBand="0" w:noVBand="1"/>
      </w:tblPr>
      <w:tblGrid>
        <w:gridCol w:w="9403"/>
      </w:tblGrid>
      <w:tr w:rsidR="007B7583" w14:paraId="541C7DC5" w14:textId="77777777" w:rsidTr="001B70CF">
        <w:trPr>
          <w:trHeight w:val="10170"/>
          <w:jc w:val="center"/>
        </w:trPr>
        <w:tc>
          <w:tcPr>
            <w:tcW w:w="9403" w:type="dxa"/>
          </w:tcPr>
          <w:p w14:paraId="1B89F6DC" w14:textId="77777777" w:rsidR="007B7583" w:rsidRDefault="007B7583" w:rsidP="001B70CF">
            <w:pPr>
              <w:rPr>
                <w:b/>
                <w:bCs/>
              </w:rPr>
            </w:pPr>
          </w:p>
          <w:p w14:paraId="16D01D42" w14:textId="3F62F83D" w:rsidR="007B7583" w:rsidRPr="00031CF9" w:rsidRDefault="007B7583" w:rsidP="001B70CF">
            <w:pPr>
              <w:rPr>
                <w:b/>
                <w:bCs/>
                <w:color w:val="767171" w:themeColor="background2" w:themeShade="80"/>
              </w:rPr>
            </w:pPr>
            <w:r w:rsidRPr="00031CF9">
              <w:rPr>
                <w:i/>
                <w:iCs/>
                <w:color w:val="767171" w:themeColor="background2" w:themeShade="80"/>
              </w:rPr>
              <w:t xml:space="preserve">[Insert site list, site plan photos, and/or diagrams in this section. Add pages as </w:t>
            </w:r>
            <w:r w:rsidR="002474E6">
              <w:rPr>
                <w:i/>
                <w:iCs/>
                <w:color w:val="767171" w:themeColor="background2" w:themeShade="80"/>
              </w:rPr>
              <w:t>needed</w:t>
            </w:r>
            <w:r w:rsidRPr="00031CF9">
              <w:rPr>
                <w:i/>
                <w:iCs/>
                <w:color w:val="767171" w:themeColor="background2" w:themeShade="80"/>
              </w:rPr>
              <w:t>.]</w:t>
            </w:r>
          </w:p>
          <w:p w14:paraId="6B1D0A2E" w14:textId="15B60316" w:rsidR="007B7583" w:rsidRDefault="007B7583" w:rsidP="001B70CF">
            <w:pPr>
              <w:rPr>
                <w:i/>
                <w:iCs/>
                <w:color w:val="3B3838" w:themeColor="background2" w:themeShade="40"/>
              </w:rPr>
            </w:pPr>
          </w:p>
        </w:tc>
      </w:tr>
    </w:tbl>
    <w:p w14:paraId="6411E088" w14:textId="77777777" w:rsidR="007B7583" w:rsidRDefault="007B7583" w:rsidP="007B7583">
      <w:pPr>
        <w:rPr>
          <w:rFonts w:eastAsiaTheme="majorEastAsia" w:cstheme="majorBidi"/>
          <w:b/>
          <w:bCs/>
          <w:color w:val="2F5496" w:themeColor="accent1" w:themeShade="BF"/>
          <w:sz w:val="26"/>
          <w:szCs w:val="26"/>
        </w:rPr>
      </w:pPr>
      <w:bookmarkStart w:id="30" w:name="_Emergency_Phone_Numbers"/>
      <w:bookmarkEnd w:id="30"/>
      <w:r>
        <w:rPr>
          <w:b/>
          <w:bCs/>
        </w:rPr>
        <w:br w:type="page"/>
      </w:r>
    </w:p>
    <w:tbl>
      <w:tblPr>
        <w:tblStyle w:val="TableGrid"/>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34"/>
        <w:gridCol w:w="4824"/>
      </w:tblGrid>
      <w:tr w:rsidR="00613BBC" w:rsidRPr="000D0A14" w14:paraId="4D25CC06" w14:textId="77777777" w:rsidTr="005E4E59">
        <w:trPr>
          <w:trHeight w:val="422"/>
        </w:trPr>
        <w:tc>
          <w:tcPr>
            <w:tcW w:w="9558" w:type="dxa"/>
            <w:gridSpan w:val="2"/>
            <w:shd w:val="clear" w:color="auto" w:fill="8F2D2E"/>
          </w:tcPr>
          <w:p w14:paraId="7B06C0F7" w14:textId="27953C7A" w:rsidR="00613BBC" w:rsidRPr="005E4E59" w:rsidRDefault="00613BBC" w:rsidP="00613BBC">
            <w:pPr>
              <w:jc w:val="center"/>
              <w:rPr>
                <w:b/>
                <w:bCs/>
                <w:color w:val="FFFFFF" w:themeColor="background1"/>
                <w:sz w:val="28"/>
                <w:szCs w:val="28"/>
              </w:rPr>
            </w:pPr>
            <w:r w:rsidRPr="005E4E59">
              <w:rPr>
                <w:b/>
                <w:bCs/>
                <w:color w:val="FFFFFF" w:themeColor="background1"/>
                <w:sz w:val="28"/>
                <w:szCs w:val="28"/>
              </w:rPr>
              <w:t>SHELTER-IN-PLACE PLAN</w:t>
            </w:r>
          </w:p>
        </w:tc>
      </w:tr>
      <w:tr w:rsidR="00613BBC" w:rsidRPr="000D0A14" w14:paraId="7EBB0535" w14:textId="77777777" w:rsidTr="005E4E59">
        <w:trPr>
          <w:trHeight w:val="422"/>
        </w:trPr>
        <w:tc>
          <w:tcPr>
            <w:tcW w:w="4734" w:type="dxa"/>
            <w:shd w:val="clear" w:color="auto" w:fill="8F2D2E"/>
          </w:tcPr>
          <w:p w14:paraId="02C4FA19" w14:textId="77777777" w:rsidR="00613BBC" w:rsidRPr="000D0A14" w:rsidRDefault="00613BBC" w:rsidP="001B70CF">
            <w:pPr>
              <w:rPr>
                <w:b/>
                <w:bCs/>
                <w:color w:val="FFFFFF" w:themeColor="background1"/>
                <w:szCs w:val="20"/>
              </w:rPr>
            </w:pPr>
            <w:r>
              <w:rPr>
                <w:b/>
                <w:bCs/>
                <w:color w:val="FFFFFF" w:themeColor="background1"/>
                <w:szCs w:val="20"/>
              </w:rPr>
              <w:t xml:space="preserve">Designated Shelter-in-place location(s) (list all) </w:t>
            </w:r>
          </w:p>
        </w:tc>
        <w:tc>
          <w:tcPr>
            <w:tcW w:w="4824" w:type="dxa"/>
            <w:shd w:val="clear" w:color="auto" w:fill="8F2D2E"/>
          </w:tcPr>
          <w:p w14:paraId="59BB3A5E" w14:textId="77777777" w:rsidR="00613BBC" w:rsidRPr="000D0A14" w:rsidRDefault="00613BBC" w:rsidP="001B70CF">
            <w:pPr>
              <w:spacing w:after="160" w:line="259" w:lineRule="auto"/>
              <w:rPr>
                <w:b/>
                <w:bCs/>
                <w:color w:val="FFFFFF" w:themeColor="background1"/>
                <w:szCs w:val="20"/>
              </w:rPr>
            </w:pPr>
            <w:r>
              <w:rPr>
                <w:b/>
                <w:bCs/>
                <w:color w:val="FFFFFF" w:themeColor="background1"/>
                <w:szCs w:val="20"/>
              </w:rPr>
              <w:t>Shelter-in-place location address/description</w:t>
            </w:r>
          </w:p>
        </w:tc>
      </w:tr>
      <w:tr w:rsidR="00613BBC" w:rsidRPr="000D0A14" w14:paraId="352B62B2" w14:textId="77777777" w:rsidTr="005E4E59">
        <w:trPr>
          <w:trHeight w:val="440"/>
        </w:trPr>
        <w:tc>
          <w:tcPr>
            <w:tcW w:w="4734" w:type="dxa"/>
          </w:tcPr>
          <w:p w14:paraId="67C3CA06" w14:textId="77777777" w:rsidR="00613BBC" w:rsidRPr="000D0A14" w:rsidRDefault="00613BBC" w:rsidP="001B70CF">
            <w:pPr>
              <w:rPr>
                <w:b/>
                <w:bCs/>
                <w:color w:val="7F7F7F" w:themeColor="text1" w:themeTint="80"/>
                <w:szCs w:val="20"/>
              </w:rPr>
            </w:pPr>
          </w:p>
        </w:tc>
        <w:tc>
          <w:tcPr>
            <w:tcW w:w="4824" w:type="dxa"/>
          </w:tcPr>
          <w:p w14:paraId="5D2A271D" w14:textId="77777777" w:rsidR="00613BBC" w:rsidRPr="000D0A14" w:rsidRDefault="00613BBC" w:rsidP="001B70CF">
            <w:pPr>
              <w:spacing w:after="160" w:line="259" w:lineRule="auto"/>
              <w:rPr>
                <w:b/>
                <w:bCs/>
                <w:color w:val="7F7F7F" w:themeColor="text1" w:themeTint="80"/>
                <w:szCs w:val="20"/>
              </w:rPr>
            </w:pPr>
          </w:p>
        </w:tc>
      </w:tr>
      <w:tr w:rsidR="00613BBC" w:rsidRPr="000D0A14" w14:paraId="21434CE0" w14:textId="77777777" w:rsidTr="005E4E59">
        <w:trPr>
          <w:trHeight w:val="440"/>
        </w:trPr>
        <w:tc>
          <w:tcPr>
            <w:tcW w:w="4734" w:type="dxa"/>
          </w:tcPr>
          <w:p w14:paraId="5C76145D" w14:textId="77777777" w:rsidR="00613BBC" w:rsidRPr="000D0A14" w:rsidRDefault="00613BBC" w:rsidP="001B70CF">
            <w:pPr>
              <w:rPr>
                <w:b/>
                <w:bCs/>
                <w:color w:val="7F7F7F" w:themeColor="text1" w:themeTint="80"/>
                <w:szCs w:val="20"/>
              </w:rPr>
            </w:pPr>
          </w:p>
        </w:tc>
        <w:tc>
          <w:tcPr>
            <w:tcW w:w="4824" w:type="dxa"/>
          </w:tcPr>
          <w:p w14:paraId="38F81B7D" w14:textId="77777777" w:rsidR="00613BBC" w:rsidRPr="000D0A14" w:rsidRDefault="00613BBC" w:rsidP="001B70CF">
            <w:pPr>
              <w:rPr>
                <w:b/>
                <w:bCs/>
                <w:color w:val="7F7F7F" w:themeColor="text1" w:themeTint="80"/>
                <w:szCs w:val="20"/>
              </w:rPr>
            </w:pPr>
          </w:p>
        </w:tc>
      </w:tr>
      <w:tr w:rsidR="00613BBC" w:rsidRPr="000D0A14" w14:paraId="3E8E7196" w14:textId="77777777" w:rsidTr="005E4E59">
        <w:trPr>
          <w:trHeight w:val="440"/>
        </w:trPr>
        <w:tc>
          <w:tcPr>
            <w:tcW w:w="4734" w:type="dxa"/>
          </w:tcPr>
          <w:p w14:paraId="2DE8E546" w14:textId="77777777" w:rsidR="00613BBC" w:rsidRPr="000D0A14" w:rsidRDefault="00613BBC" w:rsidP="001B70CF">
            <w:pPr>
              <w:rPr>
                <w:b/>
                <w:bCs/>
                <w:color w:val="7F7F7F" w:themeColor="text1" w:themeTint="80"/>
                <w:szCs w:val="20"/>
              </w:rPr>
            </w:pPr>
          </w:p>
        </w:tc>
        <w:tc>
          <w:tcPr>
            <w:tcW w:w="4824" w:type="dxa"/>
          </w:tcPr>
          <w:p w14:paraId="5AB0753C" w14:textId="77777777" w:rsidR="00613BBC" w:rsidRPr="000D0A14" w:rsidRDefault="00613BBC" w:rsidP="001B70CF">
            <w:pPr>
              <w:rPr>
                <w:b/>
                <w:bCs/>
                <w:color w:val="7F7F7F" w:themeColor="text1" w:themeTint="80"/>
                <w:szCs w:val="20"/>
              </w:rPr>
            </w:pPr>
          </w:p>
        </w:tc>
      </w:tr>
      <w:tr w:rsidR="00613BBC" w:rsidRPr="000D0A14" w14:paraId="40D1A275" w14:textId="77777777" w:rsidTr="005E4E59">
        <w:trPr>
          <w:trHeight w:val="440"/>
        </w:trPr>
        <w:tc>
          <w:tcPr>
            <w:tcW w:w="4734" w:type="dxa"/>
          </w:tcPr>
          <w:p w14:paraId="79A86BD1" w14:textId="77777777" w:rsidR="00613BBC" w:rsidRPr="000D0A14" w:rsidRDefault="00613BBC" w:rsidP="001B70CF">
            <w:pPr>
              <w:rPr>
                <w:b/>
                <w:bCs/>
                <w:color w:val="7F7F7F" w:themeColor="text1" w:themeTint="80"/>
                <w:szCs w:val="20"/>
              </w:rPr>
            </w:pPr>
          </w:p>
        </w:tc>
        <w:tc>
          <w:tcPr>
            <w:tcW w:w="4824" w:type="dxa"/>
          </w:tcPr>
          <w:p w14:paraId="4D3D3972" w14:textId="77777777" w:rsidR="00613BBC" w:rsidRPr="000D0A14" w:rsidRDefault="00613BBC" w:rsidP="001B70CF">
            <w:pPr>
              <w:rPr>
                <w:b/>
                <w:bCs/>
                <w:color w:val="7F7F7F" w:themeColor="text1" w:themeTint="80"/>
                <w:szCs w:val="20"/>
              </w:rPr>
            </w:pPr>
          </w:p>
        </w:tc>
      </w:tr>
      <w:tr w:rsidR="00613BBC" w:rsidRPr="000D0A14" w14:paraId="7B979388" w14:textId="77777777" w:rsidTr="005E4E59">
        <w:trPr>
          <w:trHeight w:val="440"/>
        </w:trPr>
        <w:tc>
          <w:tcPr>
            <w:tcW w:w="9558" w:type="dxa"/>
            <w:gridSpan w:val="2"/>
            <w:shd w:val="clear" w:color="auto" w:fill="8F2D2E"/>
          </w:tcPr>
          <w:p w14:paraId="45522664" w14:textId="77777777" w:rsidR="00613BBC" w:rsidRPr="00CC35C1" w:rsidRDefault="00613BBC" w:rsidP="001B70CF">
            <w:pPr>
              <w:jc w:val="center"/>
              <w:rPr>
                <w:b/>
                <w:bCs/>
                <w:color w:val="FFFFFF" w:themeColor="background1"/>
                <w:szCs w:val="20"/>
              </w:rPr>
            </w:pPr>
            <w:r>
              <w:rPr>
                <w:b/>
                <w:bCs/>
                <w:color w:val="FFFFFF" w:themeColor="background1"/>
                <w:szCs w:val="20"/>
              </w:rPr>
              <w:t>Shelter-in-place procedures</w:t>
            </w:r>
          </w:p>
        </w:tc>
      </w:tr>
      <w:tr w:rsidR="00613BBC" w:rsidRPr="000D0A14" w14:paraId="61A86CF2" w14:textId="77777777" w:rsidTr="005E4E59">
        <w:trPr>
          <w:trHeight w:val="440"/>
        </w:trPr>
        <w:tc>
          <w:tcPr>
            <w:tcW w:w="9558" w:type="dxa"/>
            <w:gridSpan w:val="2"/>
          </w:tcPr>
          <w:p w14:paraId="0103B402"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Take attendance</w:t>
            </w:r>
          </w:p>
          <w:p w14:paraId="061D5DEA"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Ensure all doors/windows are closed and locked</w:t>
            </w:r>
          </w:p>
          <w:p w14:paraId="2FA87B6E"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Contact parents/guardians</w:t>
            </w:r>
          </w:p>
          <w:p w14:paraId="6D93EA61"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 xml:space="preserve"> </w:t>
            </w:r>
          </w:p>
          <w:p w14:paraId="5E938DB9"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 xml:space="preserve"> </w:t>
            </w:r>
          </w:p>
          <w:p w14:paraId="5DB0EBD0" w14:textId="77777777" w:rsidR="00613BBC" w:rsidRDefault="00613BBC" w:rsidP="007E77CF">
            <w:pPr>
              <w:pStyle w:val="ListParagraph"/>
              <w:numPr>
                <w:ilvl w:val="0"/>
                <w:numId w:val="6"/>
              </w:numPr>
              <w:rPr>
                <w:i/>
                <w:iCs/>
                <w:color w:val="AEAAAA" w:themeColor="background2" w:themeShade="BF"/>
                <w:szCs w:val="20"/>
              </w:rPr>
            </w:pPr>
          </w:p>
          <w:p w14:paraId="67538332" w14:textId="77777777" w:rsidR="00613BBC" w:rsidRDefault="00613BBC" w:rsidP="007E77CF">
            <w:pPr>
              <w:pStyle w:val="ListParagraph"/>
              <w:numPr>
                <w:ilvl w:val="0"/>
                <w:numId w:val="6"/>
              </w:numPr>
              <w:spacing w:after="160" w:line="259" w:lineRule="auto"/>
              <w:rPr>
                <w:i/>
                <w:iCs/>
                <w:color w:val="AEAAAA" w:themeColor="background2" w:themeShade="BF"/>
                <w:szCs w:val="20"/>
              </w:rPr>
            </w:pPr>
          </w:p>
          <w:p w14:paraId="09DCFFF1" w14:textId="77777777" w:rsidR="00613BBC" w:rsidRDefault="00613BBC" w:rsidP="007E77CF">
            <w:pPr>
              <w:pStyle w:val="ListParagraph"/>
              <w:numPr>
                <w:ilvl w:val="0"/>
                <w:numId w:val="6"/>
              </w:numPr>
              <w:spacing w:after="160" w:line="259" w:lineRule="auto"/>
              <w:rPr>
                <w:i/>
                <w:iCs/>
                <w:color w:val="AEAAAA" w:themeColor="background2" w:themeShade="BF"/>
                <w:szCs w:val="20"/>
              </w:rPr>
            </w:pPr>
          </w:p>
          <w:p w14:paraId="7E536DCE" w14:textId="77777777" w:rsidR="00613BBC" w:rsidRPr="00031CF9" w:rsidRDefault="00613BBC" w:rsidP="007E77CF">
            <w:pPr>
              <w:pStyle w:val="ListParagraph"/>
              <w:numPr>
                <w:ilvl w:val="0"/>
                <w:numId w:val="6"/>
              </w:numPr>
              <w:spacing w:after="160" w:line="259" w:lineRule="auto"/>
              <w:rPr>
                <w:i/>
                <w:iCs/>
                <w:color w:val="AEAAAA" w:themeColor="background2" w:themeShade="BF"/>
                <w:szCs w:val="20"/>
              </w:rPr>
            </w:pPr>
            <w:r w:rsidRPr="00031CF9">
              <w:rPr>
                <w:i/>
                <w:iCs/>
                <w:color w:val="AEAAAA" w:themeColor="background2" w:themeShade="BF"/>
                <w:szCs w:val="20"/>
              </w:rPr>
              <w:t>Within 24 hours, contact the Office of Youth Protection and Programming</w:t>
            </w:r>
          </w:p>
        </w:tc>
      </w:tr>
      <w:tr w:rsidR="00613BBC" w:rsidRPr="000D0A14" w14:paraId="647DD6C7" w14:textId="77777777" w:rsidTr="005E4E59">
        <w:trPr>
          <w:trHeight w:val="440"/>
        </w:trPr>
        <w:tc>
          <w:tcPr>
            <w:tcW w:w="9558" w:type="dxa"/>
            <w:gridSpan w:val="2"/>
            <w:shd w:val="clear" w:color="auto" w:fill="8F2D2E"/>
          </w:tcPr>
          <w:p w14:paraId="15687C86" w14:textId="77777777" w:rsidR="00613BBC" w:rsidRDefault="00613BBC" w:rsidP="001B70CF">
            <w:pPr>
              <w:pStyle w:val="ListParagraph"/>
              <w:jc w:val="center"/>
              <w:rPr>
                <w:i/>
                <w:iCs/>
                <w:color w:val="AEAAAA" w:themeColor="background2" w:themeShade="BF"/>
                <w:szCs w:val="20"/>
              </w:rPr>
            </w:pPr>
            <w:r>
              <w:rPr>
                <w:b/>
                <w:bCs/>
                <w:color w:val="FFFFFF" w:themeColor="background1"/>
                <w:szCs w:val="20"/>
              </w:rPr>
              <w:t>Additional considerations for our covered activity</w:t>
            </w:r>
          </w:p>
        </w:tc>
      </w:tr>
      <w:tr w:rsidR="00613BBC" w:rsidRPr="000D0A14" w14:paraId="28FE9BA6" w14:textId="77777777" w:rsidTr="005E4E59">
        <w:trPr>
          <w:trHeight w:val="440"/>
        </w:trPr>
        <w:tc>
          <w:tcPr>
            <w:tcW w:w="9558" w:type="dxa"/>
            <w:gridSpan w:val="2"/>
          </w:tcPr>
          <w:p w14:paraId="4AA56FAD"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How will we communicate this to staff and participants?</w:t>
            </w:r>
          </w:p>
          <w:p w14:paraId="47BA2274"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Who will be responsible for contacting parents/guardians?</w:t>
            </w:r>
          </w:p>
          <w:p w14:paraId="4AC8977A" w14:textId="77777777" w:rsidR="00613BBC" w:rsidRPr="002B2E8C" w:rsidRDefault="00613BBC" w:rsidP="001B70CF">
            <w:pPr>
              <w:pStyle w:val="ListParagraph"/>
              <w:rPr>
                <w:i/>
                <w:iCs/>
                <w:color w:val="AEAAAA" w:themeColor="background2" w:themeShade="BF"/>
                <w:szCs w:val="20"/>
              </w:rPr>
            </w:pPr>
          </w:p>
          <w:p w14:paraId="0C680D46" w14:textId="77777777" w:rsidR="00613BBC" w:rsidRDefault="00613BBC" w:rsidP="001B70CF">
            <w:pPr>
              <w:rPr>
                <w:i/>
                <w:iCs/>
                <w:color w:val="AEAAAA" w:themeColor="background2" w:themeShade="BF"/>
                <w:szCs w:val="20"/>
              </w:rPr>
            </w:pPr>
          </w:p>
          <w:p w14:paraId="0ED1E3C4" w14:textId="77777777" w:rsidR="00613BBC" w:rsidRDefault="00613BBC" w:rsidP="001B70CF">
            <w:pPr>
              <w:rPr>
                <w:i/>
                <w:iCs/>
                <w:color w:val="AEAAAA" w:themeColor="background2" w:themeShade="BF"/>
                <w:szCs w:val="20"/>
              </w:rPr>
            </w:pPr>
          </w:p>
          <w:p w14:paraId="251B858F" w14:textId="77777777" w:rsidR="00613BBC" w:rsidRDefault="00613BBC" w:rsidP="001B70CF">
            <w:pPr>
              <w:rPr>
                <w:i/>
                <w:iCs/>
                <w:color w:val="AEAAAA" w:themeColor="background2" w:themeShade="BF"/>
                <w:szCs w:val="20"/>
              </w:rPr>
            </w:pPr>
          </w:p>
          <w:p w14:paraId="2BDF90FF" w14:textId="77777777" w:rsidR="00613BBC" w:rsidRDefault="00613BBC" w:rsidP="001B70CF">
            <w:pPr>
              <w:rPr>
                <w:i/>
                <w:iCs/>
                <w:color w:val="AEAAAA" w:themeColor="background2" w:themeShade="BF"/>
                <w:szCs w:val="20"/>
              </w:rPr>
            </w:pPr>
          </w:p>
          <w:p w14:paraId="3ACA5C81" w14:textId="77777777" w:rsidR="00613BBC" w:rsidRDefault="00613BBC" w:rsidP="001B70CF">
            <w:pPr>
              <w:rPr>
                <w:i/>
                <w:iCs/>
                <w:color w:val="AEAAAA" w:themeColor="background2" w:themeShade="BF"/>
                <w:szCs w:val="20"/>
              </w:rPr>
            </w:pPr>
          </w:p>
          <w:p w14:paraId="004BA0DA" w14:textId="77777777" w:rsidR="00613BBC" w:rsidRDefault="00613BBC" w:rsidP="001B70CF">
            <w:pPr>
              <w:rPr>
                <w:i/>
                <w:iCs/>
                <w:color w:val="AEAAAA" w:themeColor="background2" w:themeShade="BF"/>
                <w:szCs w:val="20"/>
              </w:rPr>
            </w:pPr>
          </w:p>
          <w:p w14:paraId="70667275" w14:textId="77777777" w:rsidR="00613BBC" w:rsidRDefault="00613BBC" w:rsidP="001B70CF">
            <w:pPr>
              <w:rPr>
                <w:i/>
                <w:iCs/>
                <w:color w:val="AEAAAA" w:themeColor="background2" w:themeShade="BF"/>
                <w:szCs w:val="20"/>
              </w:rPr>
            </w:pPr>
          </w:p>
          <w:p w14:paraId="2541D33D" w14:textId="77777777" w:rsidR="00613BBC" w:rsidRDefault="00613BBC" w:rsidP="001B70CF">
            <w:pPr>
              <w:rPr>
                <w:i/>
                <w:iCs/>
                <w:color w:val="AEAAAA" w:themeColor="background2" w:themeShade="BF"/>
                <w:szCs w:val="20"/>
              </w:rPr>
            </w:pPr>
          </w:p>
          <w:p w14:paraId="6951A034" w14:textId="77777777" w:rsidR="00613BBC" w:rsidRDefault="00613BBC" w:rsidP="001B70CF">
            <w:pPr>
              <w:rPr>
                <w:i/>
                <w:iCs/>
                <w:color w:val="AEAAAA" w:themeColor="background2" w:themeShade="BF"/>
                <w:szCs w:val="20"/>
              </w:rPr>
            </w:pPr>
          </w:p>
          <w:p w14:paraId="7B7BCAF2" w14:textId="77777777" w:rsidR="00613BBC" w:rsidRDefault="00613BBC" w:rsidP="001B70CF">
            <w:pPr>
              <w:rPr>
                <w:i/>
                <w:iCs/>
                <w:color w:val="AEAAAA" w:themeColor="background2" w:themeShade="BF"/>
                <w:szCs w:val="20"/>
              </w:rPr>
            </w:pPr>
          </w:p>
          <w:p w14:paraId="5725A0DF" w14:textId="77777777" w:rsidR="00613BBC" w:rsidRDefault="00613BBC" w:rsidP="001B70CF">
            <w:pPr>
              <w:rPr>
                <w:i/>
                <w:iCs/>
                <w:color w:val="AEAAAA" w:themeColor="background2" w:themeShade="BF"/>
                <w:szCs w:val="20"/>
              </w:rPr>
            </w:pPr>
          </w:p>
          <w:p w14:paraId="599967B2" w14:textId="77777777" w:rsidR="00613BBC" w:rsidRDefault="00613BBC" w:rsidP="001B70CF">
            <w:pPr>
              <w:rPr>
                <w:i/>
                <w:iCs/>
                <w:color w:val="AEAAAA" w:themeColor="background2" w:themeShade="BF"/>
                <w:szCs w:val="20"/>
              </w:rPr>
            </w:pPr>
          </w:p>
          <w:p w14:paraId="6D2C0BF3" w14:textId="77777777" w:rsidR="00613BBC" w:rsidRDefault="00613BBC" w:rsidP="001B70CF">
            <w:pPr>
              <w:rPr>
                <w:i/>
                <w:iCs/>
                <w:color w:val="AEAAAA" w:themeColor="background2" w:themeShade="BF"/>
                <w:szCs w:val="20"/>
              </w:rPr>
            </w:pPr>
          </w:p>
          <w:p w14:paraId="4DD365E2" w14:textId="77777777" w:rsidR="00613BBC" w:rsidRDefault="00613BBC" w:rsidP="001B70CF">
            <w:pPr>
              <w:rPr>
                <w:i/>
                <w:iCs/>
                <w:color w:val="AEAAAA" w:themeColor="background2" w:themeShade="BF"/>
                <w:szCs w:val="20"/>
              </w:rPr>
            </w:pPr>
          </w:p>
          <w:p w14:paraId="41F86BA3" w14:textId="77777777" w:rsidR="00613BBC" w:rsidRDefault="00613BBC" w:rsidP="001B70CF">
            <w:pPr>
              <w:rPr>
                <w:i/>
                <w:iCs/>
                <w:color w:val="AEAAAA" w:themeColor="background2" w:themeShade="BF"/>
                <w:szCs w:val="20"/>
              </w:rPr>
            </w:pPr>
          </w:p>
          <w:p w14:paraId="72463290" w14:textId="77777777" w:rsidR="00613BBC" w:rsidRDefault="00613BBC" w:rsidP="001B70CF">
            <w:pPr>
              <w:rPr>
                <w:i/>
                <w:iCs/>
                <w:color w:val="AEAAAA" w:themeColor="background2" w:themeShade="BF"/>
                <w:szCs w:val="20"/>
              </w:rPr>
            </w:pPr>
          </w:p>
          <w:p w14:paraId="0A0EC32A" w14:textId="77777777" w:rsidR="00613BBC" w:rsidRDefault="00613BBC" w:rsidP="001B70CF">
            <w:pPr>
              <w:rPr>
                <w:i/>
                <w:iCs/>
                <w:color w:val="AEAAAA" w:themeColor="background2" w:themeShade="BF"/>
                <w:szCs w:val="20"/>
              </w:rPr>
            </w:pPr>
          </w:p>
          <w:p w14:paraId="7361D7AE" w14:textId="77777777" w:rsidR="00613BBC" w:rsidRDefault="00613BBC" w:rsidP="001B70CF">
            <w:pPr>
              <w:rPr>
                <w:i/>
                <w:iCs/>
                <w:color w:val="AEAAAA" w:themeColor="background2" w:themeShade="BF"/>
                <w:szCs w:val="20"/>
              </w:rPr>
            </w:pPr>
          </w:p>
          <w:p w14:paraId="0B9C1B9C" w14:textId="77777777" w:rsidR="00613BBC" w:rsidRDefault="00613BBC" w:rsidP="001B70CF">
            <w:pPr>
              <w:rPr>
                <w:i/>
                <w:iCs/>
                <w:color w:val="AEAAAA" w:themeColor="background2" w:themeShade="BF"/>
                <w:szCs w:val="20"/>
              </w:rPr>
            </w:pPr>
          </w:p>
          <w:p w14:paraId="7EDBEAA3" w14:textId="77777777" w:rsidR="00613BBC" w:rsidRDefault="00613BBC" w:rsidP="001B70CF">
            <w:pPr>
              <w:rPr>
                <w:i/>
                <w:iCs/>
                <w:color w:val="AEAAAA" w:themeColor="background2" w:themeShade="BF"/>
                <w:szCs w:val="20"/>
              </w:rPr>
            </w:pPr>
          </w:p>
          <w:p w14:paraId="120850EE" w14:textId="77777777" w:rsidR="00613BBC" w:rsidRDefault="00613BBC" w:rsidP="001B70CF">
            <w:pPr>
              <w:rPr>
                <w:i/>
                <w:iCs/>
                <w:color w:val="AEAAAA" w:themeColor="background2" w:themeShade="BF"/>
                <w:szCs w:val="20"/>
              </w:rPr>
            </w:pPr>
          </w:p>
          <w:p w14:paraId="64156F5C" w14:textId="77777777" w:rsidR="00613BBC" w:rsidRDefault="00613BBC" w:rsidP="001B70CF">
            <w:pPr>
              <w:rPr>
                <w:i/>
                <w:iCs/>
                <w:color w:val="AEAAAA" w:themeColor="background2" w:themeShade="BF"/>
                <w:szCs w:val="20"/>
              </w:rPr>
            </w:pPr>
          </w:p>
          <w:p w14:paraId="255DFF67" w14:textId="77777777" w:rsidR="00613BBC" w:rsidRDefault="00613BBC" w:rsidP="001B70CF">
            <w:pPr>
              <w:rPr>
                <w:i/>
                <w:iCs/>
                <w:color w:val="AEAAAA" w:themeColor="background2" w:themeShade="BF"/>
                <w:szCs w:val="20"/>
              </w:rPr>
            </w:pPr>
          </w:p>
          <w:p w14:paraId="221BEA3C" w14:textId="77777777" w:rsidR="00613BBC" w:rsidRDefault="00613BBC" w:rsidP="001B70CF">
            <w:pPr>
              <w:rPr>
                <w:i/>
                <w:iCs/>
                <w:color w:val="AEAAAA" w:themeColor="background2" w:themeShade="BF"/>
                <w:szCs w:val="20"/>
              </w:rPr>
            </w:pPr>
          </w:p>
          <w:p w14:paraId="23F5D524" w14:textId="77777777" w:rsidR="00613BBC" w:rsidRPr="006007BB" w:rsidRDefault="00613BBC" w:rsidP="001B70CF">
            <w:pPr>
              <w:rPr>
                <w:i/>
                <w:iCs/>
                <w:color w:val="AEAAAA" w:themeColor="background2" w:themeShade="BF"/>
                <w:szCs w:val="20"/>
              </w:rPr>
            </w:pPr>
          </w:p>
        </w:tc>
      </w:tr>
      <w:tr w:rsidR="00613BBC" w:rsidRPr="00D636D4" w14:paraId="3A0DE862"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558" w:type="dxa"/>
            <w:gridSpan w:val="2"/>
            <w:shd w:val="clear" w:color="auto" w:fill="8F2D2E"/>
          </w:tcPr>
          <w:p w14:paraId="5994BC70" w14:textId="2A5B8B3F" w:rsidR="00613BBC" w:rsidRPr="005E4E59" w:rsidRDefault="00613BBC" w:rsidP="00613BBC">
            <w:pPr>
              <w:jc w:val="center"/>
              <w:rPr>
                <w:b/>
                <w:bCs/>
                <w:color w:val="FFFFFF" w:themeColor="background1"/>
                <w:sz w:val="28"/>
                <w:szCs w:val="28"/>
              </w:rPr>
            </w:pPr>
            <w:r w:rsidRPr="005E4E59">
              <w:rPr>
                <w:b/>
                <w:bCs/>
                <w:color w:val="FFFFFF" w:themeColor="background1"/>
                <w:sz w:val="28"/>
                <w:szCs w:val="28"/>
              </w:rPr>
              <w:t>EVACUATION PLAN</w:t>
            </w:r>
          </w:p>
        </w:tc>
      </w:tr>
      <w:tr w:rsidR="00613BBC" w:rsidRPr="00D636D4" w14:paraId="2B0327ED"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734" w:type="dxa"/>
            <w:shd w:val="clear" w:color="auto" w:fill="8F2D2E"/>
          </w:tcPr>
          <w:p w14:paraId="0B328B44" w14:textId="77777777" w:rsidR="00613BBC" w:rsidRPr="00D636D4" w:rsidRDefault="00613BBC" w:rsidP="001B70CF">
            <w:pPr>
              <w:rPr>
                <w:b/>
                <w:bCs/>
                <w:color w:val="FFFFFF" w:themeColor="background1"/>
                <w:szCs w:val="20"/>
              </w:rPr>
            </w:pPr>
            <w:r>
              <w:rPr>
                <w:b/>
                <w:bCs/>
                <w:color w:val="FFFFFF" w:themeColor="background1"/>
                <w:szCs w:val="20"/>
              </w:rPr>
              <w:t>Designated Evacuation Location(s) (list all)</w:t>
            </w:r>
            <w:r w:rsidRPr="00D636D4">
              <w:rPr>
                <w:b/>
                <w:bCs/>
                <w:color w:val="FFFFFF" w:themeColor="background1"/>
                <w:szCs w:val="20"/>
              </w:rPr>
              <w:t xml:space="preserve"> </w:t>
            </w:r>
          </w:p>
        </w:tc>
        <w:tc>
          <w:tcPr>
            <w:tcW w:w="4824" w:type="dxa"/>
            <w:shd w:val="clear" w:color="auto" w:fill="8F2D2E"/>
          </w:tcPr>
          <w:p w14:paraId="2D1573AB" w14:textId="77777777" w:rsidR="00613BBC" w:rsidRPr="00D636D4" w:rsidRDefault="00613BBC" w:rsidP="001B70CF">
            <w:pPr>
              <w:rPr>
                <w:b/>
                <w:bCs/>
                <w:color w:val="FFFFFF" w:themeColor="background1"/>
                <w:szCs w:val="20"/>
              </w:rPr>
            </w:pPr>
            <w:r>
              <w:rPr>
                <w:b/>
                <w:bCs/>
                <w:color w:val="FFFFFF" w:themeColor="background1"/>
                <w:szCs w:val="20"/>
              </w:rPr>
              <w:t>Evacuation location address/description</w:t>
            </w:r>
          </w:p>
        </w:tc>
      </w:tr>
      <w:tr w:rsidR="00613BBC" w:rsidRPr="00D636D4" w14:paraId="3A8E4FE4"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734" w:type="dxa"/>
            <w:shd w:val="clear" w:color="auto" w:fill="auto"/>
          </w:tcPr>
          <w:p w14:paraId="331F7E43" w14:textId="77777777" w:rsidR="00613BBC" w:rsidRPr="002474E6" w:rsidRDefault="00613BBC" w:rsidP="001B70CF">
            <w:pPr>
              <w:rPr>
                <w:i/>
                <w:iCs/>
                <w:color w:val="AEAAAA" w:themeColor="background2" w:themeShade="BF"/>
                <w:szCs w:val="20"/>
              </w:rPr>
            </w:pPr>
            <w:r w:rsidRPr="002474E6">
              <w:rPr>
                <w:i/>
                <w:iCs/>
                <w:color w:val="AEAAAA" w:themeColor="background2" w:themeShade="BF"/>
                <w:szCs w:val="20"/>
              </w:rPr>
              <w:t xml:space="preserve">Nearby/ on-the-grounds location </w:t>
            </w:r>
          </w:p>
        </w:tc>
        <w:tc>
          <w:tcPr>
            <w:tcW w:w="4824" w:type="dxa"/>
            <w:shd w:val="clear" w:color="auto" w:fill="auto"/>
          </w:tcPr>
          <w:p w14:paraId="5A3B9349" w14:textId="77777777" w:rsidR="00613BBC" w:rsidRPr="00D636D4" w:rsidRDefault="00613BBC" w:rsidP="001B70CF">
            <w:pPr>
              <w:rPr>
                <w:b/>
                <w:bCs/>
                <w:color w:val="404040" w:themeColor="text1" w:themeTint="BF"/>
                <w:szCs w:val="20"/>
              </w:rPr>
            </w:pPr>
          </w:p>
        </w:tc>
      </w:tr>
      <w:tr w:rsidR="00613BBC" w:rsidRPr="00D636D4" w14:paraId="6C73A550"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734" w:type="dxa"/>
            <w:shd w:val="clear" w:color="auto" w:fill="auto"/>
          </w:tcPr>
          <w:p w14:paraId="009BC36F" w14:textId="77777777" w:rsidR="00613BBC" w:rsidRPr="002474E6" w:rsidRDefault="00613BBC" w:rsidP="001B70CF">
            <w:pPr>
              <w:rPr>
                <w:i/>
                <w:iCs/>
                <w:color w:val="AEAAAA" w:themeColor="background2" w:themeShade="BF"/>
                <w:szCs w:val="20"/>
              </w:rPr>
            </w:pPr>
            <w:r w:rsidRPr="002474E6">
              <w:rPr>
                <w:i/>
                <w:iCs/>
                <w:color w:val="AEAAAA" w:themeColor="background2" w:themeShade="BF"/>
                <w:szCs w:val="20"/>
              </w:rPr>
              <w:t>A safe area a short distance away (at least 500 ft. from affected area)</w:t>
            </w:r>
          </w:p>
          <w:p w14:paraId="72A5387C" w14:textId="77777777" w:rsidR="00613BBC" w:rsidRPr="002474E6" w:rsidRDefault="00613BBC" w:rsidP="001B70CF">
            <w:pPr>
              <w:rPr>
                <w:i/>
                <w:iCs/>
                <w:color w:val="AEAAAA" w:themeColor="background2" w:themeShade="BF"/>
                <w:szCs w:val="20"/>
              </w:rPr>
            </w:pPr>
          </w:p>
        </w:tc>
        <w:tc>
          <w:tcPr>
            <w:tcW w:w="4824" w:type="dxa"/>
            <w:shd w:val="clear" w:color="auto" w:fill="auto"/>
          </w:tcPr>
          <w:p w14:paraId="4774F1F9" w14:textId="77777777" w:rsidR="00613BBC" w:rsidRPr="00D636D4" w:rsidRDefault="00613BBC" w:rsidP="001B70CF">
            <w:pPr>
              <w:rPr>
                <w:b/>
                <w:bCs/>
                <w:color w:val="404040" w:themeColor="text1" w:themeTint="BF"/>
                <w:szCs w:val="20"/>
              </w:rPr>
            </w:pPr>
          </w:p>
        </w:tc>
      </w:tr>
      <w:tr w:rsidR="00017618" w:rsidRPr="00D636D4" w14:paraId="21F89F97"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734" w:type="dxa"/>
            <w:shd w:val="clear" w:color="auto" w:fill="auto"/>
          </w:tcPr>
          <w:p w14:paraId="1171B8DF" w14:textId="77777777" w:rsidR="00017618" w:rsidRDefault="00017618" w:rsidP="001B70CF">
            <w:pPr>
              <w:rPr>
                <w:color w:val="404040" w:themeColor="text1" w:themeTint="BF"/>
                <w:szCs w:val="20"/>
              </w:rPr>
            </w:pPr>
          </w:p>
          <w:p w14:paraId="2D398F31" w14:textId="77777777" w:rsidR="00017618" w:rsidRPr="00F84D31" w:rsidRDefault="00017618" w:rsidP="001B70CF">
            <w:pPr>
              <w:rPr>
                <w:color w:val="404040" w:themeColor="text1" w:themeTint="BF"/>
                <w:szCs w:val="20"/>
              </w:rPr>
            </w:pPr>
          </w:p>
        </w:tc>
        <w:tc>
          <w:tcPr>
            <w:tcW w:w="4824" w:type="dxa"/>
            <w:shd w:val="clear" w:color="auto" w:fill="auto"/>
          </w:tcPr>
          <w:p w14:paraId="143720F9" w14:textId="77777777" w:rsidR="00017618" w:rsidRPr="00D636D4" w:rsidRDefault="00017618" w:rsidP="001B70CF">
            <w:pPr>
              <w:rPr>
                <w:b/>
                <w:bCs/>
                <w:color w:val="404040" w:themeColor="text1" w:themeTint="BF"/>
                <w:szCs w:val="20"/>
              </w:rPr>
            </w:pPr>
          </w:p>
        </w:tc>
      </w:tr>
      <w:tr w:rsidR="00017618" w:rsidRPr="00D636D4" w14:paraId="1ADF3379"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4734" w:type="dxa"/>
            <w:shd w:val="clear" w:color="auto" w:fill="auto"/>
          </w:tcPr>
          <w:p w14:paraId="1D3614B2" w14:textId="77777777" w:rsidR="00017618" w:rsidRDefault="00017618" w:rsidP="001B70CF">
            <w:pPr>
              <w:rPr>
                <w:color w:val="404040" w:themeColor="text1" w:themeTint="BF"/>
                <w:szCs w:val="20"/>
              </w:rPr>
            </w:pPr>
          </w:p>
        </w:tc>
        <w:tc>
          <w:tcPr>
            <w:tcW w:w="4824" w:type="dxa"/>
            <w:shd w:val="clear" w:color="auto" w:fill="auto"/>
          </w:tcPr>
          <w:p w14:paraId="3EC4B1A1" w14:textId="77777777" w:rsidR="00017618" w:rsidRPr="00D636D4" w:rsidRDefault="00017618" w:rsidP="001B70CF">
            <w:pPr>
              <w:rPr>
                <w:b/>
                <w:bCs/>
                <w:color w:val="404040" w:themeColor="text1" w:themeTint="BF"/>
                <w:szCs w:val="20"/>
              </w:rPr>
            </w:pPr>
          </w:p>
        </w:tc>
      </w:tr>
      <w:tr w:rsidR="00613BBC" w:rsidRPr="00CC35C1" w14:paraId="46B34DF0"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558" w:type="dxa"/>
            <w:gridSpan w:val="2"/>
            <w:shd w:val="clear" w:color="auto" w:fill="8F2D2E"/>
          </w:tcPr>
          <w:p w14:paraId="2B99CF52" w14:textId="77777777" w:rsidR="00613BBC" w:rsidRPr="00CC35C1" w:rsidRDefault="00613BBC" w:rsidP="001B70CF">
            <w:pPr>
              <w:jc w:val="center"/>
              <w:rPr>
                <w:b/>
                <w:bCs/>
                <w:color w:val="FFFFFF" w:themeColor="background1"/>
                <w:szCs w:val="20"/>
              </w:rPr>
            </w:pPr>
            <w:r>
              <w:rPr>
                <w:b/>
                <w:bCs/>
                <w:color w:val="FFFFFF" w:themeColor="background1"/>
                <w:szCs w:val="20"/>
              </w:rPr>
              <w:t>Evacuation procedures</w:t>
            </w:r>
          </w:p>
        </w:tc>
      </w:tr>
      <w:tr w:rsidR="00613BBC" w:rsidRPr="00DF5B55" w14:paraId="25973A30"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558" w:type="dxa"/>
            <w:gridSpan w:val="2"/>
          </w:tcPr>
          <w:p w14:paraId="67C1BF29"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Do not use elevators or collect personal items</w:t>
            </w:r>
          </w:p>
          <w:p w14:paraId="0ECF72F8"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Take attendance</w:t>
            </w:r>
          </w:p>
          <w:p w14:paraId="477A5D39"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Ensure all doors/windows are closed and locked</w:t>
            </w:r>
          </w:p>
          <w:p w14:paraId="3C573856"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Contact parents/guardians</w:t>
            </w:r>
          </w:p>
          <w:p w14:paraId="791912E8"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Wait for instructions from DPS/safety officials</w:t>
            </w:r>
          </w:p>
          <w:p w14:paraId="51F73C0D" w14:textId="77777777" w:rsidR="00613BBC" w:rsidRDefault="00613BBC" w:rsidP="007E77CF">
            <w:pPr>
              <w:pStyle w:val="ListParagraph"/>
              <w:numPr>
                <w:ilvl w:val="0"/>
                <w:numId w:val="6"/>
              </w:numPr>
              <w:rPr>
                <w:i/>
                <w:iCs/>
                <w:color w:val="AEAAAA" w:themeColor="background2" w:themeShade="BF"/>
                <w:szCs w:val="20"/>
              </w:rPr>
            </w:pPr>
            <w:r>
              <w:rPr>
                <w:i/>
                <w:iCs/>
                <w:color w:val="AEAAAA" w:themeColor="background2" w:themeShade="BF"/>
                <w:szCs w:val="20"/>
              </w:rPr>
              <w:t xml:space="preserve"> </w:t>
            </w:r>
          </w:p>
          <w:p w14:paraId="14C79C9C" w14:textId="77777777" w:rsidR="00613BBC" w:rsidRPr="00392B8C" w:rsidRDefault="00613BBC" w:rsidP="007E77CF">
            <w:pPr>
              <w:pStyle w:val="ListParagraph"/>
              <w:numPr>
                <w:ilvl w:val="0"/>
                <w:numId w:val="6"/>
              </w:numPr>
              <w:rPr>
                <w:i/>
                <w:iCs/>
                <w:color w:val="AEAAAA" w:themeColor="background2" w:themeShade="BF"/>
                <w:szCs w:val="20"/>
              </w:rPr>
            </w:pPr>
          </w:p>
          <w:p w14:paraId="48CFD700" w14:textId="77777777" w:rsidR="00613BBC" w:rsidRDefault="00613BBC" w:rsidP="007E77CF">
            <w:pPr>
              <w:pStyle w:val="ListParagraph"/>
              <w:numPr>
                <w:ilvl w:val="0"/>
                <w:numId w:val="6"/>
              </w:numPr>
              <w:rPr>
                <w:i/>
                <w:iCs/>
                <w:color w:val="AEAAAA" w:themeColor="background2" w:themeShade="BF"/>
                <w:szCs w:val="20"/>
              </w:rPr>
            </w:pPr>
          </w:p>
          <w:p w14:paraId="6877FC08" w14:textId="77777777" w:rsidR="00613BBC" w:rsidRPr="00392B8C" w:rsidRDefault="00613BBC" w:rsidP="007E77CF">
            <w:pPr>
              <w:pStyle w:val="ListParagraph"/>
              <w:numPr>
                <w:ilvl w:val="0"/>
                <w:numId w:val="6"/>
              </w:numPr>
              <w:spacing w:after="160" w:line="259" w:lineRule="auto"/>
              <w:rPr>
                <w:i/>
                <w:iCs/>
                <w:color w:val="AEAAAA" w:themeColor="background2" w:themeShade="BF"/>
                <w:szCs w:val="20"/>
              </w:rPr>
            </w:pPr>
            <w:r w:rsidRPr="00D31563">
              <w:rPr>
                <w:i/>
                <w:iCs/>
                <w:color w:val="AEAAAA" w:themeColor="background2" w:themeShade="BF"/>
                <w:szCs w:val="20"/>
              </w:rPr>
              <w:t>Within 24 hours, contact the Office of Youth Protection and Programming</w:t>
            </w:r>
          </w:p>
          <w:p w14:paraId="5E0CA15C" w14:textId="77777777" w:rsidR="00613BBC" w:rsidRPr="00731B40" w:rsidRDefault="00613BBC" w:rsidP="001B70CF">
            <w:pPr>
              <w:rPr>
                <w:i/>
                <w:iCs/>
                <w:color w:val="AEAAAA" w:themeColor="background2" w:themeShade="BF"/>
                <w:szCs w:val="20"/>
              </w:rPr>
            </w:pPr>
          </w:p>
        </w:tc>
      </w:tr>
      <w:tr w:rsidR="00613BBC" w14:paraId="587676A6"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558" w:type="dxa"/>
            <w:gridSpan w:val="2"/>
            <w:shd w:val="clear" w:color="auto" w:fill="8F2D2E"/>
          </w:tcPr>
          <w:p w14:paraId="35A00F44" w14:textId="77777777" w:rsidR="00613BBC" w:rsidRDefault="00613BBC" w:rsidP="001B70CF">
            <w:pPr>
              <w:pStyle w:val="ListParagraph"/>
              <w:jc w:val="center"/>
              <w:rPr>
                <w:i/>
                <w:iCs/>
                <w:color w:val="AEAAAA" w:themeColor="background2" w:themeShade="BF"/>
                <w:szCs w:val="20"/>
              </w:rPr>
            </w:pPr>
            <w:r>
              <w:rPr>
                <w:b/>
                <w:bCs/>
                <w:color w:val="FFFFFF" w:themeColor="background1"/>
                <w:szCs w:val="20"/>
              </w:rPr>
              <w:t>Additional evacuation considerations for our covered activity</w:t>
            </w:r>
          </w:p>
        </w:tc>
      </w:tr>
      <w:tr w:rsidR="00613BBC" w14:paraId="78E70804"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3"/>
        </w:trPr>
        <w:tc>
          <w:tcPr>
            <w:tcW w:w="9558" w:type="dxa"/>
            <w:gridSpan w:val="2"/>
            <w:tcBorders>
              <w:bottom w:val="single" w:sz="4" w:space="0" w:color="auto"/>
            </w:tcBorders>
          </w:tcPr>
          <w:p w14:paraId="3F92F98E" w14:textId="5AC59354" w:rsidR="00017618" w:rsidRDefault="00017618" w:rsidP="00017618">
            <w:pPr>
              <w:rPr>
                <w:i/>
                <w:iCs/>
                <w:color w:val="AEAAAA" w:themeColor="background2" w:themeShade="BF"/>
                <w:szCs w:val="20"/>
              </w:rPr>
            </w:pPr>
          </w:p>
          <w:p w14:paraId="0A184A4D" w14:textId="77777777" w:rsidR="00017618" w:rsidRDefault="00017618" w:rsidP="00017618">
            <w:pPr>
              <w:rPr>
                <w:i/>
                <w:iCs/>
                <w:color w:val="AEAAAA" w:themeColor="background2" w:themeShade="BF"/>
                <w:szCs w:val="20"/>
              </w:rPr>
            </w:pPr>
          </w:p>
          <w:p w14:paraId="7BD9869E" w14:textId="77777777" w:rsidR="00017618" w:rsidRDefault="00017618" w:rsidP="00017618">
            <w:pPr>
              <w:rPr>
                <w:i/>
                <w:iCs/>
                <w:color w:val="AEAAAA" w:themeColor="background2" w:themeShade="BF"/>
                <w:szCs w:val="20"/>
              </w:rPr>
            </w:pPr>
          </w:p>
          <w:p w14:paraId="3678B050" w14:textId="77777777" w:rsidR="00017618" w:rsidRDefault="00017618" w:rsidP="00017618">
            <w:pPr>
              <w:rPr>
                <w:i/>
                <w:iCs/>
                <w:color w:val="AEAAAA" w:themeColor="background2" w:themeShade="BF"/>
                <w:szCs w:val="20"/>
              </w:rPr>
            </w:pPr>
          </w:p>
          <w:p w14:paraId="53016E33" w14:textId="77777777" w:rsidR="00017618" w:rsidRDefault="00017618" w:rsidP="00017618">
            <w:pPr>
              <w:rPr>
                <w:i/>
                <w:iCs/>
                <w:color w:val="AEAAAA" w:themeColor="background2" w:themeShade="BF"/>
                <w:szCs w:val="20"/>
              </w:rPr>
            </w:pPr>
          </w:p>
          <w:p w14:paraId="49C3DE3E" w14:textId="77777777" w:rsidR="00017618" w:rsidRDefault="00017618" w:rsidP="00017618">
            <w:pPr>
              <w:rPr>
                <w:i/>
                <w:iCs/>
                <w:color w:val="AEAAAA" w:themeColor="background2" w:themeShade="BF"/>
                <w:szCs w:val="20"/>
              </w:rPr>
            </w:pPr>
          </w:p>
          <w:p w14:paraId="6183B698" w14:textId="77777777" w:rsidR="00017618" w:rsidRDefault="00017618" w:rsidP="00017618">
            <w:pPr>
              <w:rPr>
                <w:i/>
                <w:iCs/>
                <w:color w:val="AEAAAA" w:themeColor="background2" w:themeShade="BF"/>
                <w:szCs w:val="20"/>
              </w:rPr>
            </w:pPr>
          </w:p>
          <w:p w14:paraId="5DCD3926" w14:textId="77777777" w:rsidR="00017618" w:rsidRDefault="00017618" w:rsidP="00017618">
            <w:pPr>
              <w:rPr>
                <w:i/>
                <w:iCs/>
                <w:color w:val="AEAAAA" w:themeColor="background2" w:themeShade="BF"/>
                <w:szCs w:val="20"/>
              </w:rPr>
            </w:pPr>
          </w:p>
          <w:p w14:paraId="61C08B5A" w14:textId="77777777" w:rsidR="00017618" w:rsidRDefault="00017618" w:rsidP="00017618">
            <w:pPr>
              <w:rPr>
                <w:i/>
                <w:iCs/>
                <w:color w:val="AEAAAA" w:themeColor="background2" w:themeShade="BF"/>
                <w:szCs w:val="20"/>
              </w:rPr>
            </w:pPr>
          </w:p>
          <w:p w14:paraId="7CB5073A" w14:textId="77777777" w:rsidR="00017618" w:rsidRDefault="00017618" w:rsidP="00017618">
            <w:pPr>
              <w:rPr>
                <w:i/>
                <w:iCs/>
                <w:color w:val="AEAAAA" w:themeColor="background2" w:themeShade="BF"/>
                <w:szCs w:val="20"/>
              </w:rPr>
            </w:pPr>
          </w:p>
          <w:p w14:paraId="70617FA5" w14:textId="77777777" w:rsidR="00017618" w:rsidRDefault="00017618" w:rsidP="00017618">
            <w:pPr>
              <w:rPr>
                <w:i/>
                <w:iCs/>
                <w:color w:val="AEAAAA" w:themeColor="background2" w:themeShade="BF"/>
                <w:szCs w:val="20"/>
              </w:rPr>
            </w:pPr>
          </w:p>
          <w:p w14:paraId="069C29AF" w14:textId="77777777" w:rsidR="00017618" w:rsidRDefault="00017618" w:rsidP="00017618">
            <w:pPr>
              <w:rPr>
                <w:i/>
                <w:iCs/>
                <w:color w:val="AEAAAA" w:themeColor="background2" w:themeShade="BF"/>
                <w:szCs w:val="20"/>
              </w:rPr>
            </w:pPr>
          </w:p>
          <w:p w14:paraId="4E8D4D90" w14:textId="77777777" w:rsidR="00017618" w:rsidRDefault="00017618" w:rsidP="00017618">
            <w:pPr>
              <w:rPr>
                <w:i/>
                <w:iCs/>
                <w:color w:val="AEAAAA" w:themeColor="background2" w:themeShade="BF"/>
                <w:szCs w:val="20"/>
              </w:rPr>
            </w:pPr>
          </w:p>
          <w:p w14:paraId="03FDFCFE" w14:textId="77777777" w:rsidR="00017618" w:rsidRDefault="00017618" w:rsidP="00017618">
            <w:pPr>
              <w:rPr>
                <w:i/>
                <w:iCs/>
                <w:color w:val="AEAAAA" w:themeColor="background2" w:themeShade="BF"/>
                <w:szCs w:val="20"/>
              </w:rPr>
            </w:pPr>
          </w:p>
          <w:p w14:paraId="2D9BFA97" w14:textId="77777777" w:rsidR="00017618" w:rsidRDefault="00017618" w:rsidP="00017618">
            <w:pPr>
              <w:rPr>
                <w:i/>
                <w:iCs/>
                <w:color w:val="AEAAAA" w:themeColor="background2" w:themeShade="BF"/>
                <w:szCs w:val="20"/>
              </w:rPr>
            </w:pPr>
          </w:p>
          <w:p w14:paraId="243688C5" w14:textId="77777777" w:rsidR="00017618" w:rsidRDefault="00017618" w:rsidP="00017618">
            <w:pPr>
              <w:rPr>
                <w:i/>
                <w:iCs/>
                <w:color w:val="AEAAAA" w:themeColor="background2" w:themeShade="BF"/>
                <w:szCs w:val="20"/>
              </w:rPr>
            </w:pPr>
          </w:p>
          <w:p w14:paraId="3A04C08F" w14:textId="77777777" w:rsidR="00017618" w:rsidRDefault="00017618" w:rsidP="00017618">
            <w:pPr>
              <w:rPr>
                <w:i/>
                <w:iCs/>
                <w:color w:val="AEAAAA" w:themeColor="background2" w:themeShade="BF"/>
                <w:szCs w:val="20"/>
              </w:rPr>
            </w:pPr>
          </w:p>
          <w:p w14:paraId="6A6F6DFF" w14:textId="77777777" w:rsidR="00017618" w:rsidRDefault="00017618" w:rsidP="00017618">
            <w:pPr>
              <w:rPr>
                <w:i/>
                <w:iCs/>
                <w:color w:val="AEAAAA" w:themeColor="background2" w:themeShade="BF"/>
                <w:szCs w:val="20"/>
              </w:rPr>
            </w:pPr>
          </w:p>
          <w:p w14:paraId="3E00A571" w14:textId="77777777" w:rsidR="00017618" w:rsidRDefault="00017618" w:rsidP="00017618">
            <w:pPr>
              <w:rPr>
                <w:i/>
                <w:iCs/>
                <w:color w:val="AEAAAA" w:themeColor="background2" w:themeShade="BF"/>
                <w:szCs w:val="20"/>
              </w:rPr>
            </w:pPr>
          </w:p>
          <w:p w14:paraId="25144537" w14:textId="77777777" w:rsidR="00017618" w:rsidRDefault="00017618" w:rsidP="00017618">
            <w:pPr>
              <w:rPr>
                <w:i/>
                <w:iCs/>
                <w:color w:val="AEAAAA" w:themeColor="background2" w:themeShade="BF"/>
                <w:szCs w:val="20"/>
              </w:rPr>
            </w:pPr>
          </w:p>
          <w:p w14:paraId="20DBC051" w14:textId="77777777" w:rsidR="00017618" w:rsidRDefault="00017618" w:rsidP="00017618">
            <w:pPr>
              <w:rPr>
                <w:i/>
                <w:iCs/>
                <w:color w:val="AEAAAA" w:themeColor="background2" w:themeShade="BF"/>
                <w:szCs w:val="20"/>
              </w:rPr>
            </w:pPr>
          </w:p>
          <w:p w14:paraId="71815131" w14:textId="77777777" w:rsidR="00017618" w:rsidRDefault="00017618" w:rsidP="00017618">
            <w:pPr>
              <w:rPr>
                <w:i/>
                <w:iCs/>
                <w:color w:val="AEAAAA" w:themeColor="background2" w:themeShade="BF"/>
                <w:szCs w:val="20"/>
              </w:rPr>
            </w:pPr>
          </w:p>
          <w:p w14:paraId="7BD0F4CD" w14:textId="77777777" w:rsidR="00017618" w:rsidRDefault="00017618" w:rsidP="00017618">
            <w:pPr>
              <w:rPr>
                <w:i/>
                <w:iCs/>
                <w:color w:val="AEAAAA" w:themeColor="background2" w:themeShade="BF"/>
                <w:szCs w:val="20"/>
              </w:rPr>
            </w:pPr>
          </w:p>
          <w:p w14:paraId="7D305A50" w14:textId="77777777" w:rsidR="00017618" w:rsidRDefault="00017618" w:rsidP="00017618">
            <w:pPr>
              <w:rPr>
                <w:i/>
                <w:iCs/>
                <w:color w:val="AEAAAA" w:themeColor="background2" w:themeShade="BF"/>
                <w:szCs w:val="20"/>
              </w:rPr>
            </w:pPr>
          </w:p>
          <w:p w14:paraId="662BB001" w14:textId="77777777" w:rsidR="00017618" w:rsidRDefault="00017618" w:rsidP="00017618">
            <w:pPr>
              <w:rPr>
                <w:i/>
                <w:iCs/>
                <w:color w:val="AEAAAA" w:themeColor="background2" w:themeShade="BF"/>
                <w:szCs w:val="20"/>
              </w:rPr>
            </w:pPr>
          </w:p>
          <w:p w14:paraId="443D25FC" w14:textId="77777777" w:rsidR="00613BBC" w:rsidRPr="006B006C" w:rsidRDefault="00613BBC" w:rsidP="001B70CF">
            <w:pPr>
              <w:rPr>
                <w:i/>
                <w:iCs/>
                <w:color w:val="AEAAAA" w:themeColor="background2" w:themeShade="BF"/>
                <w:szCs w:val="20"/>
              </w:rPr>
            </w:pPr>
          </w:p>
        </w:tc>
      </w:tr>
      <w:tr w:rsidR="00C470C6" w:rsidRPr="00CC35C1" w14:paraId="7F444B54"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558" w:type="dxa"/>
            <w:gridSpan w:val="2"/>
            <w:shd w:val="clear" w:color="auto" w:fill="8F2D2E"/>
          </w:tcPr>
          <w:p w14:paraId="500C346E" w14:textId="674EDFB2" w:rsidR="00C470C6" w:rsidRPr="005E4E59" w:rsidRDefault="00C470C6" w:rsidP="001B70CF">
            <w:pPr>
              <w:jc w:val="center"/>
              <w:rPr>
                <w:b/>
                <w:bCs/>
                <w:color w:val="FFFFFF" w:themeColor="background1"/>
                <w:sz w:val="28"/>
                <w:szCs w:val="28"/>
              </w:rPr>
            </w:pPr>
            <w:r w:rsidRPr="005E4E59">
              <w:rPr>
                <w:b/>
                <w:bCs/>
                <w:color w:val="FFFFFF" w:themeColor="background1"/>
                <w:sz w:val="28"/>
                <w:szCs w:val="28"/>
              </w:rPr>
              <w:t>REUNIFICATION PLAN</w:t>
            </w:r>
          </w:p>
        </w:tc>
      </w:tr>
      <w:tr w:rsidR="00C470C6" w:rsidRPr="00514F0C" w14:paraId="13A58E56"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558" w:type="dxa"/>
            <w:gridSpan w:val="2"/>
          </w:tcPr>
          <w:p w14:paraId="7A0AE0E1" w14:textId="52DA2030" w:rsidR="00C470C6" w:rsidRDefault="00C470C6" w:rsidP="001B70CF">
            <w:pPr>
              <w:rPr>
                <w:i/>
                <w:iCs/>
                <w:color w:val="7F7F7F" w:themeColor="text1" w:themeTint="80"/>
                <w:szCs w:val="20"/>
              </w:rPr>
            </w:pPr>
            <w:r>
              <w:rPr>
                <w:i/>
                <w:iCs/>
                <w:color w:val="7F7F7F" w:themeColor="text1" w:themeTint="80"/>
                <w:szCs w:val="20"/>
              </w:rPr>
              <w:t>[Add covered activity’s specific notes and considerations for reunification of families here. Add pages as neede</w:t>
            </w:r>
            <w:r w:rsidR="00017618">
              <w:rPr>
                <w:i/>
                <w:iCs/>
                <w:color w:val="7F7F7F" w:themeColor="text1" w:themeTint="80"/>
                <w:szCs w:val="20"/>
              </w:rPr>
              <w:t>d.]</w:t>
            </w:r>
          </w:p>
          <w:p w14:paraId="0E621240" w14:textId="77777777" w:rsidR="00C470C6" w:rsidRDefault="00C470C6" w:rsidP="001B70CF">
            <w:pPr>
              <w:rPr>
                <w:i/>
                <w:iCs/>
                <w:color w:val="7F7F7F" w:themeColor="text1" w:themeTint="80"/>
                <w:szCs w:val="20"/>
              </w:rPr>
            </w:pPr>
          </w:p>
          <w:p w14:paraId="6362D420" w14:textId="77777777" w:rsidR="00C470C6" w:rsidRDefault="00C470C6" w:rsidP="001B70CF">
            <w:pPr>
              <w:rPr>
                <w:i/>
                <w:iCs/>
                <w:color w:val="7F7F7F" w:themeColor="text1" w:themeTint="80"/>
                <w:szCs w:val="20"/>
              </w:rPr>
            </w:pPr>
          </w:p>
          <w:p w14:paraId="6170B646" w14:textId="77777777" w:rsidR="00C470C6" w:rsidRDefault="00C470C6" w:rsidP="001B70CF">
            <w:pPr>
              <w:rPr>
                <w:i/>
                <w:iCs/>
                <w:color w:val="7F7F7F" w:themeColor="text1" w:themeTint="80"/>
                <w:szCs w:val="20"/>
              </w:rPr>
            </w:pPr>
          </w:p>
          <w:p w14:paraId="3C0D95CA" w14:textId="77777777" w:rsidR="00C470C6" w:rsidRDefault="00C470C6" w:rsidP="001B70CF">
            <w:pPr>
              <w:rPr>
                <w:i/>
                <w:iCs/>
                <w:color w:val="7F7F7F" w:themeColor="text1" w:themeTint="80"/>
                <w:szCs w:val="20"/>
              </w:rPr>
            </w:pPr>
          </w:p>
          <w:p w14:paraId="7038319C" w14:textId="77777777" w:rsidR="00C470C6" w:rsidRDefault="00C470C6" w:rsidP="001B70CF">
            <w:pPr>
              <w:rPr>
                <w:i/>
                <w:iCs/>
                <w:color w:val="7F7F7F" w:themeColor="text1" w:themeTint="80"/>
                <w:szCs w:val="20"/>
              </w:rPr>
            </w:pPr>
          </w:p>
          <w:p w14:paraId="36D41599" w14:textId="77777777" w:rsidR="00C470C6" w:rsidRDefault="00C470C6" w:rsidP="001B70CF">
            <w:pPr>
              <w:rPr>
                <w:i/>
                <w:iCs/>
                <w:color w:val="7F7F7F" w:themeColor="text1" w:themeTint="80"/>
                <w:szCs w:val="20"/>
              </w:rPr>
            </w:pPr>
          </w:p>
          <w:p w14:paraId="014D6607" w14:textId="77777777" w:rsidR="00C470C6" w:rsidRDefault="00C470C6" w:rsidP="001B70CF">
            <w:pPr>
              <w:rPr>
                <w:i/>
                <w:iCs/>
                <w:color w:val="7F7F7F" w:themeColor="text1" w:themeTint="80"/>
                <w:szCs w:val="20"/>
              </w:rPr>
            </w:pPr>
          </w:p>
          <w:p w14:paraId="114FCD0C" w14:textId="77777777" w:rsidR="00C470C6" w:rsidRDefault="00C470C6" w:rsidP="001B70CF">
            <w:pPr>
              <w:rPr>
                <w:i/>
                <w:iCs/>
                <w:color w:val="7F7F7F" w:themeColor="text1" w:themeTint="80"/>
                <w:szCs w:val="20"/>
              </w:rPr>
            </w:pPr>
          </w:p>
          <w:p w14:paraId="3D7A092C" w14:textId="77777777" w:rsidR="00C470C6" w:rsidRDefault="00C470C6" w:rsidP="001B70CF">
            <w:pPr>
              <w:rPr>
                <w:i/>
                <w:iCs/>
                <w:color w:val="7F7F7F" w:themeColor="text1" w:themeTint="80"/>
                <w:szCs w:val="20"/>
              </w:rPr>
            </w:pPr>
          </w:p>
          <w:p w14:paraId="0DBEAABA" w14:textId="77777777" w:rsidR="00C470C6" w:rsidRDefault="00C470C6" w:rsidP="001B70CF">
            <w:pPr>
              <w:rPr>
                <w:i/>
                <w:iCs/>
                <w:color w:val="7F7F7F" w:themeColor="text1" w:themeTint="80"/>
                <w:szCs w:val="20"/>
              </w:rPr>
            </w:pPr>
          </w:p>
          <w:p w14:paraId="66A8532C" w14:textId="77777777" w:rsidR="00C470C6" w:rsidRDefault="00C470C6" w:rsidP="001B70CF">
            <w:pPr>
              <w:rPr>
                <w:i/>
                <w:iCs/>
                <w:color w:val="7F7F7F" w:themeColor="text1" w:themeTint="80"/>
                <w:szCs w:val="20"/>
              </w:rPr>
            </w:pPr>
          </w:p>
          <w:p w14:paraId="628BA243" w14:textId="77777777" w:rsidR="00C470C6" w:rsidRDefault="00C470C6" w:rsidP="001B70CF">
            <w:pPr>
              <w:rPr>
                <w:i/>
                <w:iCs/>
                <w:color w:val="7F7F7F" w:themeColor="text1" w:themeTint="80"/>
                <w:szCs w:val="20"/>
              </w:rPr>
            </w:pPr>
          </w:p>
          <w:p w14:paraId="21DCD808" w14:textId="77777777" w:rsidR="00C470C6" w:rsidRPr="00E65B7F" w:rsidRDefault="00C470C6" w:rsidP="001B70CF">
            <w:pPr>
              <w:rPr>
                <w:i/>
                <w:color w:val="000000" w:themeColor="text1" w:themeShade="80"/>
              </w:rPr>
            </w:pPr>
          </w:p>
          <w:p w14:paraId="30586FC4" w14:textId="77777777" w:rsidR="00C470C6" w:rsidRDefault="00C470C6" w:rsidP="001B70CF">
            <w:pPr>
              <w:rPr>
                <w:i/>
                <w:iCs/>
                <w:color w:val="7F7F7F" w:themeColor="text1" w:themeTint="80"/>
                <w:szCs w:val="20"/>
              </w:rPr>
            </w:pPr>
          </w:p>
          <w:p w14:paraId="4BC48945" w14:textId="77777777" w:rsidR="00C470C6" w:rsidRDefault="00C470C6" w:rsidP="001B70CF">
            <w:pPr>
              <w:rPr>
                <w:i/>
                <w:iCs/>
                <w:color w:val="7F7F7F" w:themeColor="text1" w:themeTint="80"/>
                <w:szCs w:val="20"/>
              </w:rPr>
            </w:pPr>
          </w:p>
          <w:p w14:paraId="4DD2F874" w14:textId="77777777" w:rsidR="00C470C6" w:rsidRDefault="00C470C6" w:rsidP="001B70CF">
            <w:pPr>
              <w:rPr>
                <w:i/>
                <w:iCs/>
                <w:color w:val="7F7F7F" w:themeColor="text1" w:themeTint="80"/>
                <w:szCs w:val="20"/>
              </w:rPr>
            </w:pPr>
          </w:p>
          <w:p w14:paraId="3192528F" w14:textId="77777777" w:rsidR="00C470C6" w:rsidRDefault="00C470C6" w:rsidP="001B70CF">
            <w:pPr>
              <w:rPr>
                <w:i/>
                <w:iCs/>
                <w:color w:val="7F7F7F" w:themeColor="text1" w:themeTint="80"/>
                <w:szCs w:val="20"/>
              </w:rPr>
            </w:pPr>
          </w:p>
          <w:p w14:paraId="5575F850" w14:textId="77777777" w:rsidR="00C470C6" w:rsidRDefault="00C470C6" w:rsidP="001B70CF">
            <w:pPr>
              <w:rPr>
                <w:i/>
                <w:iCs/>
                <w:color w:val="7F7F7F" w:themeColor="text1" w:themeTint="80"/>
                <w:szCs w:val="20"/>
              </w:rPr>
            </w:pPr>
          </w:p>
          <w:p w14:paraId="29C3F007" w14:textId="77777777" w:rsidR="00C470C6" w:rsidRDefault="00C470C6" w:rsidP="001B70CF">
            <w:pPr>
              <w:rPr>
                <w:i/>
                <w:iCs/>
                <w:color w:val="7F7F7F" w:themeColor="text1" w:themeTint="80"/>
                <w:szCs w:val="20"/>
              </w:rPr>
            </w:pPr>
          </w:p>
          <w:p w14:paraId="5CDC03A6" w14:textId="77777777" w:rsidR="00C470C6" w:rsidRDefault="00C470C6" w:rsidP="001B70CF">
            <w:pPr>
              <w:rPr>
                <w:i/>
                <w:iCs/>
                <w:color w:val="7F7F7F" w:themeColor="text1" w:themeTint="80"/>
                <w:szCs w:val="20"/>
              </w:rPr>
            </w:pPr>
          </w:p>
          <w:p w14:paraId="7F84DF9A" w14:textId="77777777" w:rsidR="00C470C6" w:rsidRDefault="00C470C6" w:rsidP="001B70CF">
            <w:pPr>
              <w:rPr>
                <w:i/>
                <w:iCs/>
                <w:color w:val="7F7F7F" w:themeColor="text1" w:themeTint="80"/>
                <w:szCs w:val="20"/>
              </w:rPr>
            </w:pPr>
          </w:p>
          <w:p w14:paraId="27831128" w14:textId="77777777" w:rsidR="00C470C6" w:rsidRDefault="00C470C6" w:rsidP="001B70CF">
            <w:pPr>
              <w:rPr>
                <w:i/>
                <w:iCs/>
                <w:color w:val="7F7F7F" w:themeColor="text1" w:themeTint="80"/>
                <w:szCs w:val="20"/>
              </w:rPr>
            </w:pPr>
          </w:p>
          <w:p w14:paraId="6A35E8E5" w14:textId="77777777" w:rsidR="00C470C6" w:rsidRDefault="00C470C6" w:rsidP="001B70CF">
            <w:pPr>
              <w:rPr>
                <w:i/>
                <w:iCs/>
                <w:color w:val="7F7F7F" w:themeColor="text1" w:themeTint="80"/>
                <w:szCs w:val="20"/>
              </w:rPr>
            </w:pPr>
          </w:p>
          <w:p w14:paraId="31349054" w14:textId="77777777" w:rsidR="00C470C6" w:rsidRDefault="00C470C6" w:rsidP="001B70CF">
            <w:pPr>
              <w:rPr>
                <w:i/>
                <w:iCs/>
                <w:color w:val="7F7F7F" w:themeColor="text1" w:themeTint="80"/>
                <w:szCs w:val="20"/>
              </w:rPr>
            </w:pPr>
          </w:p>
          <w:p w14:paraId="4891B903" w14:textId="77777777" w:rsidR="00C470C6" w:rsidRDefault="00C470C6" w:rsidP="001B70CF">
            <w:pPr>
              <w:rPr>
                <w:i/>
                <w:iCs/>
                <w:color w:val="7F7F7F" w:themeColor="text1" w:themeTint="80"/>
                <w:szCs w:val="20"/>
              </w:rPr>
            </w:pPr>
          </w:p>
          <w:p w14:paraId="19738168" w14:textId="77777777" w:rsidR="00C470C6" w:rsidRDefault="00C470C6" w:rsidP="001B70CF">
            <w:pPr>
              <w:rPr>
                <w:i/>
                <w:iCs/>
                <w:color w:val="7F7F7F" w:themeColor="text1" w:themeTint="80"/>
                <w:szCs w:val="20"/>
              </w:rPr>
            </w:pPr>
          </w:p>
          <w:p w14:paraId="7F383A09" w14:textId="77777777" w:rsidR="00C470C6" w:rsidRDefault="00C470C6" w:rsidP="001B70CF">
            <w:pPr>
              <w:rPr>
                <w:i/>
                <w:iCs/>
                <w:color w:val="7F7F7F" w:themeColor="text1" w:themeTint="80"/>
                <w:szCs w:val="20"/>
              </w:rPr>
            </w:pPr>
          </w:p>
          <w:p w14:paraId="2B176182" w14:textId="77777777" w:rsidR="00C470C6" w:rsidRDefault="00C470C6" w:rsidP="001B70CF">
            <w:pPr>
              <w:rPr>
                <w:i/>
                <w:iCs/>
                <w:color w:val="7F7F7F" w:themeColor="text1" w:themeTint="80"/>
                <w:szCs w:val="20"/>
              </w:rPr>
            </w:pPr>
          </w:p>
          <w:p w14:paraId="3B0483FB" w14:textId="77777777" w:rsidR="00C470C6" w:rsidRDefault="00C470C6" w:rsidP="001B70CF">
            <w:pPr>
              <w:rPr>
                <w:i/>
                <w:iCs/>
                <w:color w:val="7F7F7F" w:themeColor="text1" w:themeTint="80"/>
                <w:szCs w:val="20"/>
              </w:rPr>
            </w:pPr>
          </w:p>
          <w:p w14:paraId="37480029" w14:textId="77777777" w:rsidR="00C470C6" w:rsidRDefault="00C470C6" w:rsidP="001B70CF">
            <w:pPr>
              <w:rPr>
                <w:i/>
                <w:iCs/>
                <w:color w:val="7F7F7F" w:themeColor="text1" w:themeTint="80"/>
                <w:szCs w:val="20"/>
              </w:rPr>
            </w:pPr>
          </w:p>
          <w:p w14:paraId="603B05C6" w14:textId="77777777" w:rsidR="00C470C6" w:rsidRDefault="00C470C6" w:rsidP="001B70CF">
            <w:pPr>
              <w:rPr>
                <w:i/>
                <w:iCs/>
                <w:color w:val="7F7F7F" w:themeColor="text1" w:themeTint="80"/>
                <w:szCs w:val="20"/>
              </w:rPr>
            </w:pPr>
          </w:p>
          <w:p w14:paraId="535977D0" w14:textId="77777777" w:rsidR="00C470C6" w:rsidRDefault="00C470C6" w:rsidP="001B70CF">
            <w:pPr>
              <w:rPr>
                <w:i/>
                <w:iCs/>
                <w:color w:val="7F7F7F" w:themeColor="text1" w:themeTint="80"/>
                <w:szCs w:val="20"/>
              </w:rPr>
            </w:pPr>
          </w:p>
          <w:p w14:paraId="2A563C35" w14:textId="77777777" w:rsidR="00C470C6" w:rsidRDefault="00C470C6" w:rsidP="001B70CF">
            <w:pPr>
              <w:rPr>
                <w:i/>
                <w:iCs/>
                <w:color w:val="7F7F7F" w:themeColor="text1" w:themeTint="80"/>
                <w:szCs w:val="20"/>
              </w:rPr>
            </w:pPr>
          </w:p>
          <w:p w14:paraId="49508855" w14:textId="77777777" w:rsidR="00C470C6" w:rsidRDefault="00C470C6" w:rsidP="001B70CF">
            <w:pPr>
              <w:rPr>
                <w:i/>
                <w:iCs/>
                <w:color w:val="7F7F7F" w:themeColor="text1" w:themeTint="80"/>
                <w:szCs w:val="20"/>
              </w:rPr>
            </w:pPr>
          </w:p>
          <w:p w14:paraId="318AFEDE" w14:textId="77777777" w:rsidR="00C470C6" w:rsidRDefault="00C470C6" w:rsidP="001B70CF">
            <w:pPr>
              <w:rPr>
                <w:i/>
                <w:iCs/>
                <w:color w:val="7F7F7F" w:themeColor="text1" w:themeTint="80"/>
                <w:szCs w:val="20"/>
              </w:rPr>
            </w:pPr>
          </w:p>
          <w:p w14:paraId="3C606A42" w14:textId="77777777" w:rsidR="00C470C6" w:rsidRDefault="00C470C6" w:rsidP="001B70CF">
            <w:pPr>
              <w:rPr>
                <w:i/>
                <w:iCs/>
                <w:color w:val="7F7F7F" w:themeColor="text1" w:themeTint="80"/>
                <w:szCs w:val="20"/>
              </w:rPr>
            </w:pPr>
          </w:p>
          <w:p w14:paraId="59D9371F" w14:textId="77777777" w:rsidR="00C470C6" w:rsidRDefault="00C470C6" w:rsidP="001B70CF">
            <w:pPr>
              <w:rPr>
                <w:i/>
                <w:iCs/>
                <w:color w:val="7F7F7F" w:themeColor="text1" w:themeTint="80"/>
                <w:szCs w:val="20"/>
              </w:rPr>
            </w:pPr>
          </w:p>
          <w:p w14:paraId="7D249599" w14:textId="77777777" w:rsidR="00C470C6" w:rsidRDefault="00C470C6" w:rsidP="001B70CF">
            <w:pPr>
              <w:rPr>
                <w:i/>
                <w:iCs/>
                <w:color w:val="7F7F7F" w:themeColor="text1" w:themeTint="80"/>
                <w:szCs w:val="20"/>
              </w:rPr>
            </w:pPr>
          </w:p>
          <w:p w14:paraId="7F8BF9A7" w14:textId="77777777" w:rsidR="00C470C6" w:rsidRDefault="00C470C6" w:rsidP="001B70CF">
            <w:pPr>
              <w:rPr>
                <w:i/>
                <w:iCs/>
                <w:color w:val="7F7F7F" w:themeColor="text1" w:themeTint="80"/>
                <w:szCs w:val="20"/>
              </w:rPr>
            </w:pPr>
          </w:p>
          <w:p w14:paraId="37F56B3D" w14:textId="77777777" w:rsidR="00C470C6" w:rsidRDefault="00C470C6" w:rsidP="001B70CF">
            <w:pPr>
              <w:rPr>
                <w:i/>
                <w:iCs/>
                <w:color w:val="7F7F7F" w:themeColor="text1" w:themeTint="80"/>
                <w:szCs w:val="20"/>
              </w:rPr>
            </w:pPr>
          </w:p>
          <w:p w14:paraId="5D1FC878" w14:textId="77777777" w:rsidR="00C470C6" w:rsidRDefault="00C470C6" w:rsidP="001B70CF">
            <w:pPr>
              <w:rPr>
                <w:i/>
                <w:iCs/>
                <w:color w:val="7F7F7F" w:themeColor="text1" w:themeTint="80"/>
                <w:szCs w:val="20"/>
              </w:rPr>
            </w:pPr>
          </w:p>
          <w:p w14:paraId="275A7E1C" w14:textId="77777777" w:rsidR="00C470C6" w:rsidRDefault="00C470C6" w:rsidP="001B70CF">
            <w:pPr>
              <w:rPr>
                <w:i/>
                <w:iCs/>
                <w:color w:val="7F7F7F" w:themeColor="text1" w:themeTint="80"/>
                <w:szCs w:val="20"/>
              </w:rPr>
            </w:pPr>
          </w:p>
          <w:p w14:paraId="55A4BBD5" w14:textId="77777777" w:rsidR="00C470C6" w:rsidRDefault="00C470C6" w:rsidP="001B70CF">
            <w:pPr>
              <w:rPr>
                <w:i/>
                <w:iCs/>
                <w:color w:val="7F7F7F" w:themeColor="text1" w:themeTint="80"/>
                <w:szCs w:val="20"/>
              </w:rPr>
            </w:pPr>
          </w:p>
          <w:p w14:paraId="2BC6B50B" w14:textId="77777777" w:rsidR="00C470C6" w:rsidRDefault="00C470C6" w:rsidP="001B70CF">
            <w:pPr>
              <w:rPr>
                <w:i/>
                <w:iCs/>
                <w:color w:val="7F7F7F" w:themeColor="text1" w:themeTint="80"/>
                <w:szCs w:val="20"/>
              </w:rPr>
            </w:pPr>
          </w:p>
          <w:p w14:paraId="011C3899" w14:textId="77777777" w:rsidR="00C470C6" w:rsidRDefault="00C470C6" w:rsidP="001B70CF">
            <w:pPr>
              <w:rPr>
                <w:i/>
                <w:iCs/>
                <w:color w:val="7F7F7F" w:themeColor="text1" w:themeTint="80"/>
                <w:szCs w:val="20"/>
              </w:rPr>
            </w:pPr>
          </w:p>
          <w:p w14:paraId="3C49F2ED" w14:textId="77777777" w:rsidR="00C470C6" w:rsidRDefault="00C470C6" w:rsidP="001B70CF">
            <w:pPr>
              <w:rPr>
                <w:i/>
                <w:iCs/>
                <w:color w:val="7F7F7F" w:themeColor="text1" w:themeTint="80"/>
                <w:szCs w:val="20"/>
              </w:rPr>
            </w:pPr>
          </w:p>
          <w:p w14:paraId="7BF944F9" w14:textId="77777777" w:rsidR="00C470C6" w:rsidRDefault="00C470C6" w:rsidP="001B70CF">
            <w:pPr>
              <w:rPr>
                <w:i/>
                <w:iCs/>
                <w:color w:val="7F7F7F" w:themeColor="text1" w:themeTint="80"/>
                <w:szCs w:val="20"/>
              </w:rPr>
            </w:pPr>
          </w:p>
          <w:p w14:paraId="24D808EF" w14:textId="77777777" w:rsidR="00C470C6" w:rsidRDefault="00C470C6" w:rsidP="001B70CF">
            <w:pPr>
              <w:rPr>
                <w:i/>
                <w:iCs/>
                <w:color w:val="7F7F7F" w:themeColor="text1" w:themeTint="80"/>
                <w:szCs w:val="20"/>
              </w:rPr>
            </w:pPr>
          </w:p>
          <w:p w14:paraId="3AA82E79" w14:textId="77777777" w:rsidR="00C470C6" w:rsidRPr="00DD4C89" w:rsidRDefault="00C470C6" w:rsidP="007E77CF">
            <w:pPr>
              <w:pStyle w:val="ListParagraph"/>
              <w:numPr>
                <w:ilvl w:val="0"/>
                <w:numId w:val="38"/>
              </w:numPr>
              <w:rPr>
                <w:i/>
                <w:iCs/>
                <w:color w:val="7F7F7F" w:themeColor="text1" w:themeTint="80"/>
                <w:szCs w:val="20"/>
              </w:rPr>
            </w:pPr>
            <w:r w:rsidRPr="008E5DE3">
              <w:rPr>
                <w:i/>
                <w:iCs/>
                <w:color w:val="7F7F7F" w:themeColor="text1" w:themeTint="80"/>
              </w:rPr>
              <w:t>Within 24 hours, contact the Office of Youth Protection and Programming</w:t>
            </w:r>
          </w:p>
          <w:p w14:paraId="0EDB71B3" w14:textId="77777777" w:rsidR="00DD4C89" w:rsidRPr="008E5DE3" w:rsidRDefault="00DD4C89" w:rsidP="00DD4C89">
            <w:pPr>
              <w:pStyle w:val="ListParagraph"/>
              <w:rPr>
                <w:i/>
                <w:iCs/>
                <w:color w:val="7F7F7F" w:themeColor="text1" w:themeTint="80"/>
                <w:szCs w:val="20"/>
              </w:rPr>
            </w:pPr>
          </w:p>
        </w:tc>
      </w:tr>
      <w:tr w:rsidR="00C76F4E" w:rsidRPr="00CC35C1" w14:paraId="14B568F2"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558" w:type="dxa"/>
            <w:gridSpan w:val="2"/>
            <w:shd w:val="clear" w:color="auto" w:fill="8F2D2E"/>
          </w:tcPr>
          <w:p w14:paraId="7174462F" w14:textId="1FC121CE" w:rsidR="00C76F4E" w:rsidRPr="007A4AEC" w:rsidRDefault="00C76F4E" w:rsidP="001B70CF">
            <w:pPr>
              <w:jc w:val="center"/>
              <w:rPr>
                <w:b/>
                <w:bCs/>
                <w:color w:val="FFFFFF" w:themeColor="background1"/>
                <w:sz w:val="28"/>
                <w:szCs w:val="28"/>
              </w:rPr>
            </w:pPr>
            <w:r w:rsidRPr="007A4AEC">
              <w:rPr>
                <w:b/>
                <w:bCs/>
                <w:color w:val="FFFFFF" w:themeColor="background1"/>
                <w:sz w:val="28"/>
                <w:szCs w:val="28"/>
              </w:rPr>
              <w:t>MISSING PARTICIPANT PLAN</w:t>
            </w:r>
          </w:p>
        </w:tc>
      </w:tr>
      <w:tr w:rsidR="00C76F4E" w:rsidRPr="00514F0C" w14:paraId="042C0D0F"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558" w:type="dxa"/>
            <w:gridSpan w:val="2"/>
          </w:tcPr>
          <w:p w14:paraId="5ECFCDE7" w14:textId="77777777" w:rsidR="00C76F4E" w:rsidRDefault="00C76F4E" w:rsidP="00DD4C89">
            <w:pPr>
              <w:rPr>
                <w:i/>
                <w:iCs/>
                <w:szCs w:val="20"/>
              </w:rPr>
            </w:pPr>
          </w:p>
          <w:p w14:paraId="7B3C87D3" w14:textId="1511BE16" w:rsidR="00017618" w:rsidRDefault="00017618" w:rsidP="00017618">
            <w:pPr>
              <w:rPr>
                <w:i/>
                <w:iCs/>
                <w:color w:val="7F7F7F" w:themeColor="text1" w:themeTint="80"/>
                <w:szCs w:val="20"/>
              </w:rPr>
            </w:pPr>
            <w:r>
              <w:rPr>
                <w:i/>
                <w:iCs/>
                <w:color w:val="7F7F7F" w:themeColor="text1" w:themeTint="80"/>
                <w:szCs w:val="20"/>
              </w:rPr>
              <w:t>Add covered activity’s specific notes and considerations for a missing participant here. The basic steps to consider have been included below for you. Add pages as needed.]</w:t>
            </w:r>
          </w:p>
          <w:p w14:paraId="5C339FF7" w14:textId="77777777" w:rsidR="00017618" w:rsidRDefault="00017618" w:rsidP="00017618">
            <w:pPr>
              <w:rPr>
                <w:i/>
                <w:iCs/>
                <w:color w:val="7F7F7F" w:themeColor="text1" w:themeTint="80"/>
                <w:szCs w:val="20"/>
              </w:rPr>
            </w:pPr>
          </w:p>
          <w:p w14:paraId="438CA4EA" w14:textId="77777777" w:rsidR="00017618" w:rsidRPr="00DD4C89" w:rsidRDefault="00017618" w:rsidP="007E77CF">
            <w:pPr>
              <w:pStyle w:val="ListParagraph"/>
              <w:numPr>
                <w:ilvl w:val="0"/>
                <w:numId w:val="39"/>
              </w:numPr>
              <w:rPr>
                <w:i/>
                <w:iCs/>
                <w:color w:val="7F7F7F" w:themeColor="text1" w:themeTint="80"/>
                <w:szCs w:val="20"/>
              </w:rPr>
            </w:pPr>
            <w:r w:rsidRPr="00DD4C89">
              <w:rPr>
                <w:i/>
                <w:iCs/>
                <w:color w:val="7F7F7F" w:themeColor="text1" w:themeTint="80"/>
                <w:szCs w:val="20"/>
              </w:rPr>
              <w:t>Remain calm. Try to avoid creating panic among participants/staff so that procedures and decisions can be made with good judgement.</w:t>
            </w:r>
          </w:p>
          <w:p w14:paraId="059F8B37" w14:textId="77777777" w:rsidR="00017618" w:rsidRPr="00DD4C89" w:rsidRDefault="00017618" w:rsidP="007E77CF">
            <w:pPr>
              <w:pStyle w:val="ListParagraph"/>
              <w:numPr>
                <w:ilvl w:val="0"/>
                <w:numId w:val="39"/>
              </w:numPr>
              <w:rPr>
                <w:i/>
                <w:iCs/>
                <w:color w:val="7F7F7F" w:themeColor="text1" w:themeTint="80"/>
                <w:szCs w:val="20"/>
              </w:rPr>
            </w:pPr>
            <w:r w:rsidRPr="00DD4C89">
              <w:rPr>
                <w:i/>
                <w:iCs/>
                <w:color w:val="7F7F7F" w:themeColor="text1" w:themeTint="80"/>
                <w:szCs w:val="20"/>
              </w:rPr>
              <w:t>Pause the current activity, and calmly ask the participants in the minor’s group/assigned buddies where and when they last saw the minor, and/or if they know where they may have gone. Search the area briefly (no more than 1-2 minutes). If they are older and have a phone, call the minor.</w:t>
            </w:r>
          </w:p>
          <w:p w14:paraId="54AC672A" w14:textId="77777777" w:rsidR="00017618" w:rsidRPr="00DD4C89" w:rsidRDefault="00017618" w:rsidP="007E77CF">
            <w:pPr>
              <w:pStyle w:val="ListParagraph"/>
              <w:numPr>
                <w:ilvl w:val="0"/>
                <w:numId w:val="39"/>
              </w:numPr>
              <w:rPr>
                <w:i/>
                <w:iCs/>
                <w:color w:val="7F7F7F" w:themeColor="text1" w:themeTint="80"/>
                <w:szCs w:val="20"/>
              </w:rPr>
            </w:pPr>
            <w:r w:rsidRPr="00DD4C89">
              <w:rPr>
                <w:i/>
                <w:iCs/>
                <w:color w:val="7F7F7F" w:themeColor="text1" w:themeTint="80"/>
                <w:szCs w:val="20"/>
              </w:rPr>
              <w:t>Call for additional staff assistance to maintain required supervision ratios, which will enable a search of the immediate area right away.</w:t>
            </w:r>
          </w:p>
          <w:p w14:paraId="74FE9A36" w14:textId="77777777" w:rsidR="00017618" w:rsidRPr="00DD4C89" w:rsidRDefault="00017618" w:rsidP="007E77CF">
            <w:pPr>
              <w:pStyle w:val="ListParagraph"/>
              <w:numPr>
                <w:ilvl w:val="0"/>
                <w:numId w:val="39"/>
              </w:numPr>
              <w:rPr>
                <w:i/>
                <w:iCs/>
                <w:color w:val="7F7F7F" w:themeColor="text1" w:themeTint="80"/>
                <w:szCs w:val="20"/>
              </w:rPr>
            </w:pPr>
            <w:r w:rsidRPr="00DD4C89">
              <w:rPr>
                <w:i/>
                <w:iCs/>
                <w:color w:val="7F7F7F" w:themeColor="text1" w:themeTint="80"/>
                <w:szCs w:val="20"/>
              </w:rPr>
              <w:t>If the minor is still missing, contact the DPS emergency line immediately. If you are off campus, dial 911.</w:t>
            </w:r>
          </w:p>
          <w:p w14:paraId="666EEF4B" w14:textId="77777777" w:rsidR="00017618" w:rsidRPr="00DD4C89" w:rsidRDefault="00017618" w:rsidP="007E77CF">
            <w:pPr>
              <w:pStyle w:val="ListParagraph"/>
              <w:numPr>
                <w:ilvl w:val="1"/>
                <w:numId w:val="39"/>
              </w:numPr>
              <w:rPr>
                <w:i/>
                <w:iCs/>
                <w:color w:val="7F7F7F" w:themeColor="text1" w:themeTint="80"/>
                <w:szCs w:val="20"/>
              </w:rPr>
            </w:pPr>
            <w:r w:rsidRPr="00DD4C89">
              <w:rPr>
                <w:i/>
                <w:iCs/>
                <w:color w:val="7F7F7F" w:themeColor="text1" w:themeTint="80"/>
                <w:szCs w:val="20"/>
              </w:rPr>
              <w:t>Provide the following information:</w:t>
            </w:r>
          </w:p>
          <w:p w14:paraId="48DEFCD1" w14:textId="77777777" w:rsidR="00017618" w:rsidRPr="00DD4C89" w:rsidRDefault="00017618" w:rsidP="007E77CF">
            <w:pPr>
              <w:pStyle w:val="ListParagraph"/>
              <w:numPr>
                <w:ilvl w:val="2"/>
                <w:numId w:val="39"/>
              </w:numPr>
              <w:rPr>
                <w:i/>
                <w:iCs/>
                <w:color w:val="7F7F7F" w:themeColor="text1" w:themeTint="80"/>
                <w:szCs w:val="20"/>
              </w:rPr>
            </w:pPr>
            <w:r w:rsidRPr="00DD4C89">
              <w:rPr>
                <w:i/>
                <w:iCs/>
                <w:color w:val="7F7F7F" w:themeColor="text1" w:themeTint="80"/>
                <w:szCs w:val="20"/>
              </w:rPr>
              <w:t>Name</w:t>
            </w:r>
          </w:p>
          <w:p w14:paraId="2D95BF56" w14:textId="77777777" w:rsidR="00017618" w:rsidRPr="00DD4C89" w:rsidRDefault="00017618" w:rsidP="007E77CF">
            <w:pPr>
              <w:pStyle w:val="ListParagraph"/>
              <w:numPr>
                <w:ilvl w:val="2"/>
                <w:numId w:val="39"/>
              </w:numPr>
              <w:rPr>
                <w:i/>
                <w:iCs/>
                <w:color w:val="7F7F7F" w:themeColor="text1" w:themeTint="80"/>
                <w:szCs w:val="20"/>
              </w:rPr>
            </w:pPr>
            <w:r w:rsidRPr="00DD4C89">
              <w:rPr>
                <w:i/>
                <w:iCs/>
                <w:color w:val="7F7F7F" w:themeColor="text1" w:themeTint="80"/>
                <w:szCs w:val="20"/>
              </w:rPr>
              <w:t>Hair color</w:t>
            </w:r>
          </w:p>
          <w:p w14:paraId="64D9FED0" w14:textId="77777777" w:rsidR="00017618" w:rsidRPr="00DD4C89" w:rsidRDefault="00017618" w:rsidP="007E77CF">
            <w:pPr>
              <w:pStyle w:val="ListParagraph"/>
              <w:numPr>
                <w:ilvl w:val="2"/>
                <w:numId w:val="39"/>
              </w:numPr>
              <w:rPr>
                <w:i/>
                <w:iCs/>
                <w:color w:val="7F7F7F" w:themeColor="text1" w:themeTint="80"/>
                <w:szCs w:val="20"/>
              </w:rPr>
            </w:pPr>
            <w:r w:rsidRPr="00DD4C89">
              <w:rPr>
                <w:i/>
                <w:iCs/>
                <w:color w:val="7F7F7F" w:themeColor="text1" w:themeTint="80"/>
                <w:szCs w:val="20"/>
              </w:rPr>
              <w:t>Age</w:t>
            </w:r>
          </w:p>
          <w:p w14:paraId="1A1150B9" w14:textId="77777777" w:rsidR="00017618" w:rsidRPr="00DD4C89" w:rsidRDefault="00017618" w:rsidP="007E77CF">
            <w:pPr>
              <w:pStyle w:val="ListParagraph"/>
              <w:numPr>
                <w:ilvl w:val="2"/>
                <w:numId w:val="39"/>
              </w:numPr>
              <w:rPr>
                <w:i/>
                <w:iCs/>
                <w:color w:val="7F7F7F" w:themeColor="text1" w:themeTint="80"/>
                <w:szCs w:val="20"/>
              </w:rPr>
            </w:pPr>
            <w:r w:rsidRPr="00DD4C89">
              <w:rPr>
                <w:i/>
                <w:iCs/>
                <w:color w:val="7F7F7F" w:themeColor="text1" w:themeTint="80"/>
                <w:szCs w:val="20"/>
              </w:rPr>
              <w:t>Size/height</w:t>
            </w:r>
          </w:p>
          <w:p w14:paraId="255296E9" w14:textId="77777777" w:rsidR="00017618" w:rsidRPr="00DD4C89" w:rsidRDefault="00017618" w:rsidP="007E77CF">
            <w:pPr>
              <w:pStyle w:val="ListParagraph"/>
              <w:numPr>
                <w:ilvl w:val="2"/>
                <w:numId w:val="39"/>
              </w:numPr>
              <w:rPr>
                <w:i/>
                <w:iCs/>
                <w:color w:val="7F7F7F" w:themeColor="text1" w:themeTint="80"/>
                <w:szCs w:val="20"/>
              </w:rPr>
            </w:pPr>
            <w:r w:rsidRPr="00DD4C89">
              <w:rPr>
                <w:i/>
                <w:iCs/>
                <w:color w:val="7F7F7F" w:themeColor="text1" w:themeTint="80"/>
                <w:szCs w:val="20"/>
              </w:rPr>
              <w:t>Weight</w:t>
            </w:r>
          </w:p>
          <w:p w14:paraId="6C7429FB" w14:textId="77777777" w:rsidR="00017618" w:rsidRPr="00DD4C89" w:rsidRDefault="00017618" w:rsidP="007E77CF">
            <w:pPr>
              <w:pStyle w:val="ListParagraph"/>
              <w:numPr>
                <w:ilvl w:val="2"/>
                <w:numId w:val="39"/>
              </w:numPr>
              <w:rPr>
                <w:i/>
                <w:iCs/>
                <w:color w:val="7F7F7F" w:themeColor="text1" w:themeTint="80"/>
                <w:szCs w:val="20"/>
              </w:rPr>
            </w:pPr>
            <w:r w:rsidRPr="00DD4C89">
              <w:rPr>
                <w:i/>
                <w:iCs/>
                <w:color w:val="7F7F7F" w:themeColor="text1" w:themeTint="80"/>
                <w:szCs w:val="20"/>
              </w:rPr>
              <w:t>Unique characteristics</w:t>
            </w:r>
          </w:p>
          <w:p w14:paraId="3F7B6B02" w14:textId="77777777" w:rsidR="00017618" w:rsidRPr="00DD4C89" w:rsidRDefault="00017618" w:rsidP="007E77CF">
            <w:pPr>
              <w:pStyle w:val="ListParagraph"/>
              <w:numPr>
                <w:ilvl w:val="2"/>
                <w:numId w:val="39"/>
              </w:numPr>
              <w:rPr>
                <w:i/>
                <w:iCs/>
                <w:color w:val="7F7F7F" w:themeColor="text1" w:themeTint="80"/>
                <w:szCs w:val="20"/>
              </w:rPr>
            </w:pPr>
            <w:r w:rsidRPr="00DD4C89">
              <w:rPr>
                <w:i/>
                <w:iCs/>
                <w:color w:val="7F7F7F" w:themeColor="text1" w:themeTint="80"/>
                <w:szCs w:val="20"/>
              </w:rPr>
              <w:t>When and where they were last seen</w:t>
            </w:r>
          </w:p>
          <w:p w14:paraId="7CC50A0F" w14:textId="77777777" w:rsidR="00017618" w:rsidRPr="00DD4C89" w:rsidRDefault="00017618" w:rsidP="007E77CF">
            <w:pPr>
              <w:pStyle w:val="ListParagraph"/>
              <w:numPr>
                <w:ilvl w:val="0"/>
                <w:numId w:val="39"/>
              </w:numPr>
              <w:rPr>
                <w:i/>
                <w:iCs/>
                <w:color w:val="7F7F7F" w:themeColor="text1" w:themeTint="80"/>
                <w:szCs w:val="20"/>
              </w:rPr>
            </w:pPr>
            <w:r w:rsidRPr="00DD4C89">
              <w:rPr>
                <w:i/>
                <w:iCs/>
                <w:color w:val="7F7F7F" w:themeColor="text1" w:themeTint="80"/>
                <w:szCs w:val="20"/>
              </w:rPr>
              <w:t>Notify the CAA and provide them with information provided to DPS/law enforcement.</w:t>
            </w:r>
          </w:p>
          <w:p w14:paraId="2E1FD597" w14:textId="77777777" w:rsidR="00017618" w:rsidRPr="00DD4C89" w:rsidRDefault="00017618" w:rsidP="007E77CF">
            <w:pPr>
              <w:pStyle w:val="ListParagraph"/>
              <w:numPr>
                <w:ilvl w:val="0"/>
                <w:numId w:val="39"/>
              </w:numPr>
              <w:rPr>
                <w:i/>
                <w:iCs/>
                <w:color w:val="7F7F7F" w:themeColor="text1" w:themeTint="80"/>
                <w:szCs w:val="20"/>
              </w:rPr>
            </w:pPr>
            <w:r w:rsidRPr="00DD4C89">
              <w:rPr>
                <w:i/>
                <w:iCs/>
                <w:color w:val="7F7F7F" w:themeColor="text1" w:themeTint="80"/>
                <w:szCs w:val="20"/>
              </w:rPr>
              <w:t>Make a parent/guardian notification about the search for their child.</w:t>
            </w:r>
          </w:p>
          <w:p w14:paraId="1651CA50" w14:textId="77777777" w:rsidR="00017618" w:rsidRPr="00DD4C89" w:rsidRDefault="00017618" w:rsidP="007E77CF">
            <w:pPr>
              <w:pStyle w:val="ListParagraph"/>
              <w:numPr>
                <w:ilvl w:val="0"/>
                <w:numId w:val="39"/>
              </w:numPr>
              <w:rPr>
                <w:i/>
                <w:iCs/>
                <w:color w:val="7F7F7F" w:themeColor="text1" w:themeTint="80"/>
                <w:szCs w:val="20"/>
              </w:rPr>
            </w:pPr>
            <w:r w:rsidRPr="00DD4C89">
              <w:rPr>
                <w:i/>
                <w:iCs/>
                <w:color w:val="7F7F7F" w:themeColor="text1" w:themeTint="80"/>
                <w:szCs w:val="20"/>
              </w:rPr>
              <w:t xml:space="preserve">Within 24 hours, covered activities must contact the Office of Youth Protection and Programming via </w:t>
            </w:r>
            <w:hyperlink r:id="rId92" w:history="1">
              <w:r w:rsidRPr="00DD4C89">
                <w:rPr>
                  <w:color w:val="7F7F7F" w:themeColor="text1" w:themeTint="80"/>
                </w:rPr>
                <w:t>this online form</w:t>
              </w:r>
            </w:hyperlink>
            <w:r w:rsidRPr="00DD4C89">
              <w:rPr>
                <w:i/>
                <w:iCs/>
                <w:color w:val="7F7F7F" w:themeColor="text1" w:themeTint="80"/>
                <w:szCs w:val="20"/>
              </w:rPr>
              <w:t xml:space="preserve">. </w:t>
            </w:r>
          </w:p>
          <w:p w14:paraId="5ACB2B57" w14:textId="77777777" w:rsidR="00017618" w:rsidRPr="00DD4C89" w:rsidRDefault="00017618" w:rsidP="007E77CF">
            <w:pPr>
              <w:pStyle w:val="ListParagraph"/>
              <w:numPr>
                <w:ilvl w:val="0"/>
                <w:numId w:val="39"/>
              </w:numPr>
              <w:rPr>
                <w:i/>
                <w:iCs/>
                <w:color w:val="7F7F7F" w:themeColor="text1" w:themeTint="80"/>
                <w:szCs w:val="20"/>
              </w:rPr>
            </w:pPr>
            <w:r w:rsidRPr="00DD4C89">
              <w:rPr>
                <w:i/>
                <w:iCs/>
                <w:color w:val="7F7F7F" w:themeColor="text1" w:themeTint="80"/>
                <w:szCs w:val="20"/>
              </w:rPr>
              <w:t>If the minor is found, follow up with all individuals notified, and call off the search.</w:t>
            </w:r>
          </w:p>
          <w:p w14:paraId="309C52BC" w14:textId="77777777" w:rsidR="00017618" w:rsidRDefault="00017618" w:rsidP="00DD4C89">
            <w:pPr>
              <w:rPr>
                <w:i/>
                <w:iCs/>
                <w:szCs w:val="20"/>
              </w:rPr>
            </w:pPr>
          </w:p>
          <w:p w14:paraId="4D77AAAD" w14:textId="77777777" w:rsidR="00017618" w:rsidRDefault="00017618" w:rsidP="00DD4C89">
            <w:pPr>
              <w:rPr>
                <w:i/>
                <w:iCs/>
                <w:szCs w:val="20"/>
              </w:rPr>
            </w:pPr>
          </w:p>
          <w:p w14:paraId="3BC411DA" w14:textId="77777777" w:rsidR="00017618" w:rsidRDefault="00017618" w:rsidP="00DD4C89">
            <w:pPr>
              <w:rPr>
                <w:i/>
                <w:iCs/>
                <w:szCs w:val="20"/>
              </w:rPr>
            </w:pPr>
          </w:p>
          <w:p w14:paraId="51BA4BEC" w14:textId="77777777" w:rsidR="00017618" w:rsidRDefault="00017618" w:rsidP="00DD4C89">
            <w:pPr>
              <w:rPr>
                <w:i/>
                <w:iCs/>
                <w:szCs w:val="20"/>
              </w:rPr>
            </w:pPr>
          </w:p>
          <w:p w14:paraId="16334A36" w14:textId="77777777" w:rsidR="00017618" w:rsidRDefault="00017618" w:rsidP="00DD4C89">
            <w:pPr>
              <w:rPr>
                <w:i/>
                <w:iCs/>
                <w:szCs w:val="20"/>
              </w:rPr>
            </w:pPr>
          </w:p>
          <w:p w14:paraId="09064AA3" w14:textId="77777777" w:rsidR="00017618" w:rsidRDefault="00017618" w:rsidP="00DD4C89">
            <w:pPr>
              <w:rPr>
                <w:i/>
                <w:iCs/>
                <w:szCs w:val="20"/>
              </w:rPr>
            </w:pPr>
          </w:p>
          <w:p w14:paraId="6AFBD1B6" w14:textId="77777777" w:rsidR="00017618" w:rsidRDefault="00017618" w:rsidP="00DD4C89">
            <w:pPr>
              <w:rPr>
                <w:i/>
                <w:iCs/>
                <w:szCs w:val="20"/>
              </w:rPr>
            </w:pPr>
          </w:p>
          <w:p w14:paraId="49D5318A" w14:textId="77777777" w:rsidR="00017618" w:rsidRDefault="00017618" w:rsidP="00DD4C89">
            <w:pPr>
              <w:rPr>
                <w:i/>
                <w:iCs/>
                <w:szCs w:val="20"/>
              </w:rPr>
            </w:pPr>
          </w:p>
          <w:p w14:paraId="5ADB5E92" w14:textId="77777777" w:rsidR="00017618" w:rsidRDefault="00017618" w:rsidP="00DD4C89">
            <w:pPr>
              <w:rPr>
                <w:i/>
                <w:iCs/>
                <w:szCs w:val="20"/>
              </w:rPr>
            </w:pPr>
          </w:p>
          <w:p w14:paraId="0CB73625" w14:textId="77777777" w:rsidR="00017618" w:rsidRDefault="00017618" w:rsidP="00DD4C89">
            <w:pPr>
              <w:rPr>
                <w:i/>
                <w:iCs/>
                <w:szCs w:val="20"/>
              </w:rPr>
            </w:pPr>
          </w:p>
          <w:p w14:paraId="2EA21635" w14:textId="77777777" w:rsidR="00017618" w:rsidRDefault="00017618" w:rsidP="00DD4C89">
            <w:pPr>
              <w:rPr>
                <w:i/>
                <w:iCs/>
                <w:szCs w:val="20"/>
              </w:rPr>
            </w:pPr>
          </w:p>
          <w:p w14:paraId="3902323D" w14:textId="77777777" w:rsidR="00017618" w:rsidRDefault="00017618" w:rsidP="00DD4C89">
            <w:pPr>
              <w:rPr>
                <w:i/>
                <w:iCs/>
                <w:szCs w:val="20"/>
              </w:rPr>
            </w:pPr>
          </w:p>
          <w:p w14:paraId="57C69E2F" w14:textId="77777777" w:rsidR="00017618" w:rsidRDefault="00017618" w:rsidP="00DD4C89">
            <w:pPr>
              <w:rPr>
                <w:i/>
                <w:iCs/>
                <w:szCs w:val="20"/>
              </w:rPr>
            </w:pPr>
          </w:p>
          <w:p w14:paraId="54EDE3C6" w14:textId="77777777" w:rsidR="00017618" w:rsidRDefault="00017618" w:rsidP="00DD4C89">
            <w:pPr>
              <w:rPr>
                <w:i/>
                <w:iCs/>
                <w:szCs w:val="20"/>
              </w:rPr>
            </w:pPr>
          </w:p>
          <w:p w14:paraId="77179375" w14:textId="77777777" w:rsidR="00017618" w:rsidRDefault="00017618" w:rsidP="00DD4C89">
            <w:pPr>
              <w:rPr>
                <w:i/>
                <w:iCs/>
                <w:szCs w:val="20"/>
              </w:rPr>
            </w:pPr>
          </w:p>
          <w:p w14:paraId="12CC4C43" w14:textId="77777777" w:rsidR="00017618" w:rsidRDefault="00017618" w:rsidP="00DD4C89">
            <w:pPr>
              <w:rPr>
                <w:i/>
                <w:iCs/>
                <w:szCs w:val="20"/>
              </w:rPr>
            </w:pPr>
          </w:p>
          <w:p w14:paraId="2089EFDD" w14:textId="77777777" w:rsidR="00017618" w:rsidRDefault="00017618" w:rsidP="00DD4C89">
            <w:pPr>
              <w:rPr>
                <w:i/>
                <w:iCs/>
                <w:szCs w:val="20"/>
              </w:rPr>
            </w:pPr>
          </w:p>
          <w:p w14:paraId="7B71F48D" w14:textId="77777777" w:rsidR="00017618" w:rsidRDefault="00017618" w:rsidP="00DD4C89">
            <w:pPr>
              <w:rPr>
                <w:i/>
                <w:iCs/>
                <w:szCs w:val="20"/>
              </w:rPr>
            </w:pPr>
          </w:p>
          <w:p w14:paraId="1F64EB2D" w14:textId="77777777" w:rsidR="00017618" w:rsidRDefault="00017618" w:rsidP="00DD4C89">
            <w:pPr>
              <w:rPr>
                <w:i/>
                <w:iCs/>
                <w:szCs w:val="20"/>
              </w:rPr>
            </w:pPr>
          </w:p>
          <w:p w14:paraId="5053A51C" w14:textId="77777777" w:rsidR="00017618" w:rsidRDefault="00017618" w:rsidP="00DD4C89">
            <w:pPr>
              <w:rPr>
                <w:i/>
                <w:iCs/>
                <w:szCs w:val="20"/>
              </w:rPr>
            </w:pPr>
          </w:p>
          <w:p w14:paraId="65507016" w14:textId="77777777" w:rsidR="00017618" w:rsidRDefault="00017618" w:rsidP="00DD4C89">
            <w:pPr>
              <w:rPr>
                <w:i/>
                <w:iCs/>
                <w:szCs w:val="20"/>
              </w:rPr>
            </w:pPr>
          </w:p>
          <w:p w14:paraId="59ACE102" w14:textId="77777777" w:rsidR="00017618" w:rsidRDefault="00017618" w:rsidP="00DD4C89">
            <w:pPr>
              <w:rPr>
                <w:i/>
                <w:iCs/>
                <w:szCs w:val="20"/>
              </w:rPr>
            </w:pPr>
          </w:p>
          <w:p w14:paraId="4E0AB077" w14:textId="77777777" w:rsidR="00017618" w:rsidRDefault="00017618" w:rsidP="00DD4C89">
            <w:pPr>
              <w:rPr>
                <w:i/>
                <w:iCs/>
                <w:szCs w:val="20"/>
              </w:rPr>
            </w:pPr>
          </w:p>
          <w:p w14:paraId="7F43B308" w14:textId="77777777" w:rsidR="00017618" w:rsidRDefault="00017618" w:rsidP="00DD4C89">
            <w:pPr>
              <w:rPr>
                <w:i/>
                <w:iCs/>
                <w:szCs w:val="20"/>
              </w:rPr>
            </w:pPr>
          </w:p>
          <w:p w14:paraId="006D46AA" w14:textId="77777777" w:rsidR="00017618" w:rsidRDefault="00017618" w:rsidP="00DD4C89">
            <w:pPr>
              <w:rPr>
                <w:i/>
                <w:iCs/>
                <w:szCs w:val="20"/>
              </w:rPr>
            </w:pPr>
          </w:p>
          <w:p w14:paraId="7FCA04EE" w14:textId="123E4D23" w:rsidR="00017618" w:rsidRPr="00DD4C89" w:rsidRDefault="00017618" w:rsidP="00DD4C89">
            <w:pPr>
              <w:rPr>
                <w:i/>
                <w:iCs/>
                <w:szCs w:val="20"/>
              </w:rPr>
            </w:pPr>
          </w:p>
        </w:tc>
      </w:tr>
      <w:tr w:rsidR="00C76F4E" w:rsidRPr="00CC35C1" w14:paraId="593E65DF"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558" w:type="dxa"/>
            <w:gridSpan w:val="2"/>
            <w:shd w:val="clear" w:color="auto" w:fill="8F2D2E"/>
          </w:tcPr>
          <w:p w14:paraId="748624CB" w14:textId="7B9502EE" w:rsidR="00C76F4E" w:rsidRPr="007A4AEC" w:rsidRDefault="00C76F4E" w:rsidP="001B70CF">
            <w:pPr>
              <w:jc w:val="center"/>
              <w:rPr>
                <w:b/>
                <w:bCs/>
                <w:color w:val="FFFFFF" w:themeColor="background1"/>
                <w:sz w:val="28"/>
                <w:szCs w:val="28"/>
              </w:rPr>
            </w:pPr>
            <w:r w:rsidRPr="007A4AEC">
              <w:rPr>
                <w:b/>
                <w:bCs/>
                <w:color w:val="FFFFFF" w:themeColor="background1"/>
                <w:sz w:val="28"/>
                <w:szCs w:val="28"/>
              </w:rPr>
              <w:t>MEDICAL EMERGENCY PLAN</w:t>
            </w:r>
          </w:p>
        </w:tc>
      </w:tr>
      <w:tr w:rsidR="00C76F4E" w:rsidRPr="00514F0C" w14:paraId="0A4114B8" w14:textId="77777777" w:rsidTr="005E4E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9558" w:type="dxa"/>
            <w:gridSpan w:val="2"/>
          </w:tcPr>
          <w:p w14:paraId="003FB2AA" w14:textId="77777777" w:rsidR="002474E6" w:rsidRDefault="002474E6" w:rsidP="001B70CF">
            <w:pPr>
              <w:rPr>
                <w:i/>
                <w:iCs/>
                <w:color w:val="7F7F7F" w:themeColor="text1" w:themeTint="80"/>
                <w:szCs w:val="20"/>
              </w:rPr>
            </w:pPr>
          </w:p>
          <w:p w14:paraId="49D70C07" w14:textId="790642DB" w:rsidR="00C76F4E" w:rsidRDefault="00017618" w:rsidP="001B70CF">
            <w:pPr>
              <w:rPr>
                <w:i/>
                <w:iCs/>
                <w:color w:val="7F7F7F" w:themeColor="text1" w:themeTint="80"/>
                <w:szCs w:val="20"/>
              </w:rPr>
            </w:pPr>
            <w:r>
              <w:rPr>
                <w:i/>
                <w:iCs/>
                <w:color w:val="7F7F7F" w:themeColor="text1" w:themeTint="80"/>
                <w:szCs w:val="20"/>
              </w:rPr>
              <w:t>[</w:t>
            </w:r>
            <w:r w:rsidR="00C76F4E">
              <w:rPr>
                <w:i/>
                <w:iCs/>
                <w:color w:val="7F7F7F" w:themeColor="text1" w:themeTint="80"/>
                <w:szCs w:val="20"/>
              </w:rPr>
              <w:t>Add covered activity’s specific notes and considerations for medical emergencies here.</w:t>
            </w:r>
            <w:r>
              <w:rPr>
                <w:i/>
                <w:iCs/>
                <w:color w:val="7F7F7F" w:themeColor="text1" w:themeTint="80"/>
                <w:szCs w:val="20"/>
              </w:rPr>
              <w:t xml:space="preserve"> The general steps to follow have been </w:t>
            </w:r>
            <w:r w:rsidR="005E4E59">
              <w:rPr>
                <w:i/>
                <w:iCs/>
                <w:color w:val="7F7F7F" w:themeColor="text1" w:themeTint="80"/>
                <w:szCs w:val="20"/>
              </w:rPr>
              <w:t>included for you below</w:t>
            </w:r>
            <w:r>
              <w:rPr>
                <w:i/>
                <w:iCs/>
                <w:color w:val="7F7F7F" w:themeColor="text1" w:themeTint="80"/>
                <w:szCs w:val="20"/>
              </w:rPr>
              <w:t>.</w:t>
            </w:r>
            <w:r w:rsidR="002474E6">
              <w:rPr>
                <w:i/>
                <w:iCs/>
                <w:color w:val="7F7F7F" w:themeColor="text1" w:themeTint="80"/>
                <w:szCs w:val="20"/>
              </w:rPr>
              <w:t xml:space="preserve"> Add pages as needed</w:t>
            </w:r>
            <w:r>
              <w:rPr>
                <w:i/>
                <w:iCs/>
                <w:color w:val="7F7F7F" w:themeColor="text1" w:themeTint="80"/>
                <w:szCs w:val="20"/>
              </w:rPr>
              <w:t>]</w:t>
            </w:r>
          </w:p>
          <w:p w14:paraId="59F55796" w14:textId="77777777" w:rsidR="00C76F4E" w:rsidRDefault="00C76F4E" w:rsidP="001B70CF">
            <w:pPr>
              <w:rPr>
                <w:i/>
                <w:iCs/>
                <w:color w:val="7F7F7F" w:themeColor="text1" w:themeTint="80"/>
                <w:szCs w:val="20"/>
              </w:rPr>
            </w:pPr>
          </w:p>
          <w:p w14:paraId="0E478243" w14:textId="77777777" w:rsidR="00017618" w:rsidRPr="00017618" w:rsidRDefault="00017618" w:rsidP="007E77CF">
            <w:pPr>
              <w:pStyle w:val="ListParagraph"/>
              <w:numPr>
                <w:ilvl w:val="0"/>
                <w:numId w:val="40"/>
              </w:numPr>
              <w:rPr>
                <w:b/>
                <w:bCs/>
                <w:i/>
                <w:iCs/>
                <w:color w:val="7F7F7F" w:themeColor="text1" w:themeTint="80"/>
                <w:szCs w:val="20"/>
              </w:rPr>
            </w:pPr>
            <w:r w:rsidRPr="00017618">
              <w:rPr>
                <w:b/>
                <w:bCs/>
                <w:i/>
                <w:iCs/>
                <w:color w:val="7F7F7F" w:themeColor="text1" w:themeTint="80"/>
                <w:szCs w:val="20"/>
              </w:rPr>
              <w:t>If a participant is experiencing a medical emergency (there is an imminent threat to their safety or the safety of others), call the appropriate DPS emergency line (if off campus, 911) immediately.</w:t>
            </w:r>
          </w:p>
          <w:p w14:paraId="685CF7D0" w14:textId="77777777" w:rsidR="00017618" w:rsidRPr="00017618" w:rsidRDefault="00017618" w:rsidP="007E77CF">
            <w:pPr>
              <w:pStyle w:val="ListParagraph"/>
              <w:numPr>
                <w:ilvl w:val="0"/>
                <w:numId w:val="40"/>
              </w:numPr>
              <w:rPr>
                <w:i/>
                <w:iCs/>
                <w:color w:val="7F7F7F" w:themeColor="text1" w:themeTint="80"/>
                <w:szCs w:val="20"/>
              </w:rPr>
            </w:pPr>
            <w:r w:rsidRPr="00017618">
              <w:rPr>
                <w:i/>
                <w:iCs/>
                <w:color w:val="7F7F7F" w:themeColor="text1" w:themeTint="80"/>
                <w:szCs w:val="20"/>
              </w:rPr>
              <w:t>Be prepared to provide the participant’s location, nature of their medical emergency (e.g., accident, fall, seizure, etc.) and the participant’s current condition and any other information that is requested.</w:t>
            </w:r>
          </w:p>
          <w:p w14:paraId="519BDE99" w14:textId="77777777" w:rsidR="00017618" w:rsidRPr="00017618" w:rsidRDefault="00017618" w:rsidP="007E77CF">
            <w:pPr>
              <w:pStyle w:val="ListParagraph"/>
              <w:numPr>
                <w:ilvl w:val="0"/>
                <w:numId w:val="40"/>
              </w:numPr>
              <w:rPr>
                <w:i/>
                <w:iCs/>
                <w:color w:val="7F7F7F" w:themeColor="text1" w:themeTint="80"/>
                <w:szCs w:val="20"/>
              </w:rPr>
            </w:pPr>
            <w:r w:rsidRPr="00017618">
              <w:rPr>
                <w:i/>
                <w:iCs/>
                <w:color w:val="7F7F7F" w:themeColor="text1" w:themeTint="80"/>
                <w:szCs w:val="20"/>
              </w:rPr>
              <w:t>If the incident/emergency occurred on campus, contact the DPS emergency line.</w:t>
            </w:r>
          </w:p>
          <w:p w14:paraId="63B76CF8" w14:textId="77777777" w:rsidR="00017618" w:rsidRPr="00017618" w:rsidRDefault="00017618" w:rsidP="007E77CF">
            <w:pPr>
              <w:pStyle w:val="ListParagraph"/>
              <w:numPr>
                <w:ilvl w:val="0"/>
                <w:numId w:val="40"/>
              </w:numPr>
              <w:rPr>
                <w:i/>
                <w:iCs/>
                <w:color w:val="7F7F7F" w:themeColor="text1" w:themeTint="80"/>
                <w:szCs w:val="20"/>
              </w:rPr>
            </w:pPr>
            <w:r w:rsidRPr="00017618">
              <w:rPr>
                <w:i/>
                <w:iCs/>
                <w:color w:val="7F7F7F" w:themeColor="text1" w:themeTint="80"/>
                <w:szCs w:val="20"/>
              </w:rPr>
              <w:t>Contact the parent/guardian.</w:t>
            </w:r>
          </w:p>
          <w:p w14:paraId="0EDC5AAF" w14:textId="77777777" w:rsidR="00017618" w:rsidRPr="00017618" w:rsidRDefault="00017618" w:rsidP="007E77CF">
            <w:pPr>
              <w:pStyle w:val="ListParagraph"/>
              <w:numPr>
                <w:ilvl w:val="0"/>
                <w:numId w:val="40"/>
              </w:numPr>
              <w:rPr>
                <w:i/>
                <w:iCs/>
                <w:color w:val="7F7F7F" w:themeColor="text1" w:themeTint="80"/>
                <w:szCs w:val="20"/>
              </w:rPr>
            </w:pPr>
            <w:r w:rsidRPr="00017618">
              <w:rPr>
                <w:i/>
                <w:iCs/>
                <w:color w:val="7F7F7F" w:themeColor="text1" w:themeTint="80"/>
                <w:szCs w:val="20"/>
              </w:rPr>
              <w:t>Do not move the participant unless instructed otherwise, or if they are in immediate danger.</w:t>
            </w:r>
          </w:p>
          <w:p w14:paraId="368FB754" w14:textId="77777777" w:rsidR="00017618" w:rsidRPr="00017618" w:rsidRDefault="00017618" w:rsidP="007E77CF">
            <w:pPr>
              <w:pStyle w:val="ListParagraph"/>
              <w:numPr>
                <w:ilvl w:val="0"/>
                <w:numId w:val="40"/>
              </w:numPr>
              <w:rPr>
                <w:i/>
                <w:iCs/>
                <w:color w:val="7F7F7F" w:themeColor="text1" w:themeTint="80"/>
                <w:szCs w:val="20"/>
              </w:rPr>
            </w:pPr>
            <w:r w:rsidRPr="00017618">
              <w:rPr>
                <w:i/>
                <w:iCs/>
                <w:color w:val="7F7F7F" w:themeColor="text1" w:themeTint="80"/>
                <w:szCs w:val="20"/>
              </w:rPr>
              <w:t>If a minor is transported to the hospital, a staff member should accompany them; be sure there are adequate supervision ratios in place for other participants.</w:t>
            </w:r>
          </w:p>
          <w:p w14:paraId="4278DD7E" w14:textId="77777777" w:rsidR="00017618" w:rsidRPr="00017618" w:rsidRDefault="00017618" w:rsidP="007E77CF">
            <w:pPr>
              <w:pStyle w:val="ListParagraph"/>
              <w:numPr>
                <w:ilvl w:val="0"/>
                <w:numId w:val="40"/>
              </w:numPr>
              <w:rPr>
                <w:i/>
                <w:iCs/>
                <w:color w:val="7F7F7F" w:themeColor="text1" w:themeTint="80"/>
                <w:szCs w:val="20"/>
              </w:rPr>
            </w:pPr>
            <w:r w:rsidRPr="00017618">
              <w:rPr>
                <w:i/>
                <w:iCs/>
                <w:color w:val="7F7F7F" w:themeColor="text1" w:themeTint="80"/>
                <w:szCs w:val="20"/>
              </w:rPr>
              <w:t>All covered activities should be collecting critical medical information and authorization to treat prior to the start date, and ideally via CampDoc (a form management system); emergency responders/medical staff will need to be informed of any relevant information provided on these forms (e.g., allergies, medications, etc.). If your covered activity uses CampDoc, USC Student Health will be able to securely access their medical information.</w:t>
            </w:r>
          </w:p>
          <w:p w14:paraId="31D60BA8" w14:textId="77777777" w:rsidR="00017618" w:rsidRPr="00017618" w:rsidRDefault="00017618" w:rsidP="007E77CF">
            <w:pPr>
              <w:pStyle w:val="ListParagraph"/>
              <w:numPr>
                <w:ilvl w:val="0"/>
                <w:numId w:val="40"/>
              </w:numPr>
              <w:rPr>
                <w:i/>
                <w:iCs/>
                <w:color w:val="7F7F7F" w:themeColor="text1" w:themeTint="80"/>
                <w:szCs w:val="20"/>
              </w:rPr>
            </w:pPr>
            <w:r w:rsidRPr="00017618">
              <w:rPr>
                <w:i/>
                <w:iCs/>
                <w:color w:val="7F7F7F" w:themeColor="text1" w:themeTint="80"/>
                <w:szCs w:val="20"/>
              </w:rPr>
              <w:t xml:space="preserve">Within 24 hours, contact the Office of Youth Protection and Programming via </w:t>
            </w:r>
            <w:hyperlink r:id="rId93" w:history="1">
              <w:r w:rsidRPr="00017618">
                <w:rPr>
                  <w:i/>
                  <w:iCs/>
                  <w:color w:val="7F7F7F" w:themeColor="text1" w:themeTint="80"/>
                </w:rPr>
                <w:t>this online form</w:t>
              </w:r>
            </w:hyperlink>
            <w:r w:rsidRPr="00017618">
              <w:rPr>
                <w:i/>
                <w:iCs/>
                <w:color w:val="7F7F7F" w:themeColor="text1" w:themeTint="80"/>
                <w:szCs w:val="20"/>
              </w:rPr>
              <w:t>.</w:t>
            </w:r>
          </w:p>
          <w:p w14:paraId="7B8A008C" w14:textId="77777777" w:rsidR="00017618" w:rsidRPr="00017618" w:rsidRDefault="00017618" w:rsidP="007E77CF">
            <w:pPr>
              <w:pStyle w:val="ListParagraph"/>
              <w:numPr>
                <w:ilvl w:val="0"/>
                <w:numId w:val="40"/>
              </w:numPr>
              <w:rPr>
                <w:i/>
                <w:iCs/>
                <w:color w:val="7F7F7F" w:themeColor="text1" w:themeTint="80"/>
                <w:szCs w:val="20"/>
              </w:rPr>
            </w:pPr>
            <w:r w:rsidRPr="00017618">
              <w:rPr>
                <w:i/>
                <w:iCs/>
                <w:color w:val="7F7F7F" w:themeColor="text1" w:themeTint="80"/>
                <w:szCs w:val="20"/>
              </w:rPr>
              <w:t>Once the initial emergency has been responded to, consider what actions may be necessary to address the needs/concerns of other minor participants and/or covered activity staff who were not directly involved, but impacted.</w:t>
            </w:r>
          </w:p>
          <w:p w14:paraId="7843F6DD" w14:textId="77777777" w:rsidR="00017618" w:rsidRPr="00017618" w:rsidRDefault="00017618" w:rsidP="007E77CF">
            <w:pPr>
              <w:pStyle w:val="ListParagraph"/>
              <w:numPr>
                <w:ilvl w:val="0"/>
                <w:numId w:val="40"/>
              </w:numPr>
              <w:rPr>
                <w:i/>
                <w:iCs/>
                <w:color w:val="7F7F7F" w:themeColor="text1" w:themeTint="80"/>
                <w:szCs w:val="20"/>
              </w:rPr>
            </w:pPr>
            <w:r w:rsidRPr="00017618">
              <w:rPr>
                <w:i/>
                <w:iCs/>
                <w:color w:val="7F7F7F" w:themeColor="text1" w:themeTint="80"/>
                <w:szCs w:val="20"/>
              </w:rPr>
              <w:t xml:space="preserve">Is there additional communication or training necessary for any of the involved or impacted parties that might help prevent this situation from occurring again, or that could enhance protocols? </w:t>
            </w:r>
          </w:p>
          <w:p w14:paraId="342DF6AD" w14:textId="77777777" w:rsidR="00C76F4E" w:rsidRDefault="00C76F4E" w:rsidP="001B70CF">
            <w:pPr>
              <w:rPr>
                <w:i/>
                <w:iCs/>
                <w:color w:val="7F7F7F" w:themeColor="text1" w:themeTint="80"/>
                <w:szCs w:val="20"/>
              </w:rPr>
            </w:pPr>
          </w:p>
          <w:p w14:paraId="625D14E0" w14:textId="77777777" w:rsidR="00C76F4E" w:rsidRDefault="00C76F4E" w:rsidP="001B70CF">
            <w:pPr>
              <w:rPr>
                <w:i/>
                <w:iCs/>
                <w:color w:val="7F7F7F" w:themeColor="text1" w:themeTint="80"/>
                <w:szCs w:val="20"/>
              </w:rPr>
            </w:pPr>
          </w:p>
          <w:p w14:paraId="27F6C0E6" w14:textId="77777777" w:rsidR="00C76F4E" w:rsidRDefault="00C76F4E" w:rsidP="001B70CF">
            <w:pPr>
              <w:rPr>
                <w:i/>
                <w:iCs/>
                <w:color w:val="7F7F7F" w:themeColor="text1" w:themeTint="80"/>
                <w:szCs w:val="20"/>
              </w:rPr>
            </w:pPr>
          </w:p>
          <w:p w14:paraId="40530422" w14:textId="77777777" w:rsidR="00C76F4E" w:rsidRDefault="00C76F4E" w:rsidP="001B70CF">
            <w:pPr>
              <w:rPr>
                <w:i/>
                <w:iCs/>
                <w:color w:val="7F7F7F" w:themeColor="text1" w:themeTint="80"/>
                <w:szCs w:val="20"/>
              </w:rPr>
            </w:pPr>
          </w:p>
          <w:p w14:paraId="4BD25841" w14:textId="77777777" w:rsidR="00C76F4E" w:rsidRDefault="00C76F4E" w:rsidP="001B70CF">
            <w:pPr>
              <w:rPr>
                <w:i/>
                <w:iCs/>
                <w:color w:val="7F7F7F" w:themeColor="text1" w:themeTint="80"/>
                <w:szCs w:val="20"/>
              </w:rPr>
            </w:pPr>
          </w:p>
          <w:p w14:paraId="5F908F87" w14:textId="77777777" w:rsidR="00C76F4E" w:rsidRDefault="00C76F4E" w:rsidP="001B70CF">
            <w:pPr>
              <w:rPr>
                <w:i/>
                <w:iCs/>
                <w:color w:val="7F7F7F" w:themeColor="text1" w:themeTint="80"/>
                <w:szCs w:val="20"/>
              </w:rPr>
            </w:pPr>
          </w:p>
          <w:p w14:paraId="47DF06AF" w14:textId="77777777" w:rsidR="00C76F4E" w:rsidRDefault="00C76F4E" w:rsidP="001B70CF">
            <w:pPr>
              <w:rPr>
                <w:i/>
                <w:iCs/>
                <w:color w:val="7F7F7F" w:themeColor="text1" w:themeTint="80"/>
                <w:szCs w:val="20"/>
              </w:rPr>
            </w:pPr>
          </w:p>
          <w:p w14:paraId="52103CD8" w14:textId="77777777" w:rsidR="00C76F4E" w:rsidRDefault="00C76F4E" w:rsidP="001B70CF">
            <w:pPr>
              <w:rPr>
                <w:i/>
                <w:iCs/>
                <w:color w:val="7F7F7F" w:themeColor="text1" w:themeTint="80"/>
                <w:szCs w:val="20"/>
              </w:rPr>
            </w:pPr>
          </w:p>
          <w:p w14:paraId="53FAF911" w14:textId="77777777" w:rsidR="00C76F4E" w:rsidRDefault="00C76F4E" w:rsidP="001B70CF">
            <w:pPr>
              <w:rPr>
                <w:i/>
                <w:iCs/>
                <w:color w:val="7F7F7F" w:themeColor="text1" w:themeTint="80"/>
                <w:szCs w:val="20"/>
              </w:rPr>
            </w:pPr>
          </w:p>
          <w:p w14:paraId="7452CE69" w14:textId="77777777" w:rsidR="00C76F4E" w:rsidRDefault="00C76F4E" w:rsidP="001B70CF">
            <w:pPr>
              <w:rPr>
                <w:i/>
                <w:iCs/>
                <w:color w:val="7F7F7F" w:themeColor="text1" w:themeTint="80"/>
                <w:szCs w:val="20"/>
              </w:rPr>
            </w:pPr>
          </w:p>
          <w:p w14:paraId="27C58E61" w14:textId="77777777" w:rsidR="00C76F4E" w:rsidRDefault="00C76F4E" w:rsidP="001B70CF">
            <w:pPr>
              <w:rPr>
                <w:i/>
                <w:iCs/>
                <w:color w:val="7F7F7F" w:themeColor="text1" w:themeTint="80"/>
                <w:szCs w:val="20"/>
              </w:rPr>
            </w:pPr>
          </w:p>
          <w:p w14:paraId="60F3D902" w14:textId="77777777" w:rsidR="00C76F4E" w:rsidRDefault="00C76F4E" w:rsidP="001B70CF">
            <w:pPr>
              <w:rPr>
                <w:i/>
                <w:iCs/>
                <w:color w:val="7F7F7F" w:themeColor="text1" w:themeTint="80"/>
                <w:szCs w:val="20"/>
              </w:rPr>
            </w:pPr>
          </w:p>
          <w:p w14:paraId="05D8FD4B" w14:textId="77777777" w:rsidR="00C76F4E" w:rsidRDefault="00C76F4E" w:rsidP="001B70CF">
            <w:pPr>
              <w:rPr>
                <w:i/>
                <w:iCs/>
                <w:color w:val="7F7F7F" w:themeColor="text1" w:themeTint="80"/>
                <w:szCs w:val="20"/>
              </w:rPr>
            </w:pPr>
          </w:p>
          <w:p w14:paraId="7079D85F" w14:textId="77777777" w:rsidR="00C76F4E" w:rsidRDefault="00C76F4E" w:rsidP="001B70CF">
            <w:pPr>
              <w:rPr>
                <w:i/>
                <w:iCs/>
                <w:color w:val="7F7F7F" w:themeColor="text1" w:themeTint="80"/>
                <w:szCs w:val="20"/>
              </w:rPr>
            </w:pPr>
          </w:p>
          <w:p w14:paraId="0D6EA236" w14:textId="77777777" w:rsidR="00C76F4E" w:rsidRDefault="00C76F4E" w:rsidP="001B70CF">
            <w:pPr>
              <w:rPr>
                <w:i/>
                <w:iCs/>
                <w:color w:val="7F7F7F" w:themeColor="text1" w:themeTint="80"/>
                <w:szCs w:val="20"/>
              </w:rPr>
            </w:pPr>
          </w:p>
          <w:p w14:paraId="2E151687" w14:textId="77777777" w:rsidR="00C76F4E" w:rsidRDefault="00C76F4E" w:rsidP="00017618">
            <w:pPr>
              <w:pStyle w:val="ListParagraph"/>
              <w:rPr>
                <w:i/>
                <w:iCs/>
                <w:color w:val="7F7F7F" w:themeColor="text1" w:themeTint="80"/>
                <w:szCs w:val="20"/>
              </w:rPr>
            </w:pPr>
          </w:p>
          <w:p w14:paraId="083F420E" w14:textId="77777777" w:rsidR="00017618" w:rsidRDefault="00017618" w:rsidP="00017618">
            <w:pPr>
              <w:pStyle w:val="ListParagraph"/>
              <w:rPr>
                <w:i/>
                <w:iCs/>
                <w:color w:val="7F7F7F" w:themeColor="text1" w:themeTint="80"/>
                <w:szCs w:val="20"/>
              </w:rPr>
            </w:pPr>
          </w:p>
          <w:p w14:paraId="0C6BDCC8" w14:textId="77777777" w:rsidR="00017618" w:rsidRDefault="00017618" w:rsidP="00017618">
            <w:pPr>
              <w:pStyle w:val="ListParagraph"/>
              <w:rPr>
                <w:i/>
                <w:iCs/>
                <w:color w:val="7F7F7F" w:themeColor="text1" w:themeTint="80"/>
                <w:szCs w:val="20"/>
              </w:rPr>
            </w:pPr>
          </w:p>
          <w:p w14:paraId="56EB0E5D" w14:textId="77777777" w:rsidR="00017618" w:rsidRDefault="00017618" w:rsidP="00017618">
            <w:pPr>
              <w:pStyle w:val="ListParagraph"/>
              <w:rPr>
                <w:i/>
                <w:iCs/>
                <w:color w:val="7F7F7F" w:themeColor="text1" w:themeTint="80"/>
                <w:szCs w:val="20"/>
              </w:rPr>
            </w:pPr>
          </w:p>
          <w:p w14:paraId="2B656316" w14:textId="77777777" w:rsidR="00017618" w:rsidRDefault="00017618" w:rsidP="00017618">
            <w:pPr>
              <w:pStyle w:val="ListParagraph"/>
              <w:rPr>
                <w:i/>
                <w:iCs/>
                <w:color w:val="7F7F7F" w:themeColor="text1" w:themeTint="80"/>
                <w:szCs w:val="20"/>
              </w:rPr>
            </w:pPr>
          </w:p>
          <w:p w14:paraId="1D627E43" w14:textId="77777777" w:rsidR="00017618" w:rsidRDefault="00017618" w:rsidP="00017618">
            <w:pPr>
              <w:pStyle w:val="ListParagraph"/>
              <w:rPr>
                <w:i/>
                <w:iCs/>
                <w:color w:val="7F7F7F" w:themeColor="text1" w:themeTint="80"/>
                <w:szCs w:val="20"/>
              </w:rPr>
            </w:pPr>
          </w:p>
          <w:p w14:paraId="21589240" w14:textId="77777777" w:rsidR="00017618" w:rsidRDefault="00017618" w:rsidP="00017618">
            <w:pPr>
              <w:pStyle w:val="ListParagraph"/>
              <w:rPr>
                <w:i/>
                <w:iCs/>
                <w:color w:val="7F7F7F" w:themeColor="text1" w:themeTint="80"/>
                <w:szCs w:val="20"/>
              </w:rPr>
            </w:pPr>
          </w:p>
          <w:p w14:paraId="4449D5F2" w14:textId="77777777" w:rsidR="00017618" w:rsidRDefault="00017618" w:rsidP="00017618">
            <w:pPr>
              <w:pStyle w:val="ListParagraph"/>
              <w:rPr>
                <w:i/>
                <w:iCs/>
                <w:color w:val="7F7F7F" w:themeColor="text1" w:themeTint="80"/>
                <w:szCs w:val="20"/>
              </w:rPr>
            </w:pPr>
          </w:p>
          <w:p w14:paraId="517D044D" w14:textId="77777777" w:rsidR="00017618" w:rsidRDefault="00017618" w:rsidP="00017618">
            <w:pPr>
              <w:pStyle w:val="ListParagraph"/>
              <w:rPr>
                <w:i/>
                <w:iCs/>
                <w:color w:val="7F7F7F" w:themeColor="text1" w:themeTint="80"/>
                <w:szCs w:val="20"/>
              </w:rPr>
            </w:pPr>
          </w:p>
          <w:p w14:paraId="573D3C8F" w14:textId="77777777" w:rsidR="00017618" w:rsidRDefault="00017618" w:rsidP="00017618">
            <w:pPr>
              <w:pStyle w:val="ListParagraph"/>
              <w:rPr>
                <w:i/>
                <w:iCs/>
                <w:color w:val="7F7F7F" w:themeColor="text1" w:themeTint="80"/>
                <w:szCs w:val="20"/>
              </w:rPr>
            </w:pPr>
          </w:p>
          <w:p w14:paraId="2BD0F483" w14:textId="77777777" w:rsidR="00017618" w:rsidRPr="00017618" w:rsidRDefault="00017618" w:rsidP="00017618">
            <w:pPr>
              <w:rPr>
                <w:i/>
                <w:iCs/>
                <w:color w:val="7F7F7F" w:themeColor="text1" w:themeTint="80"/>
                <w:szCs w:val="20"/>
              </w:rPr>
            </w:pPr>
          </w:p>
        </w:tc>
      </w:tr>
    </w:tbl>
    <w:p w14:paraId="7C19E51A" w14:textId="073EDDDE" w:rsidR="00490ECC" w:rsidRDefault="00490ECC" w:rsidP="008359B0">
      <w:pPr>
        <w:jc w:val="center"/>
      </w:pPr>
    </w:p>
    <w:tbl>
      <w:tblPr>
        <w:tblStyle w:val="TableGrid"/>
        <w:tblW w:w="9468" w:type="dxa"/>
        <w:tblLook w:val="04A0" w:firstRow="1" w:lastRow="0" w:firstColumn="1" w:lastColumn="0" w:noHBand="0" w:noVBand="1"/>
      </w:tblPr>
      <w:tblGrid>
        <w:gridCol w:w="9468"/>
      </w:tblGrid>
      <w:tr w:rsidR="00490ECC" w:rsidRPr="00CC35C1" w14:paraId="662C5CF0" w14:textId="77777777" w:rsidTr="001B70CF">
        <w:trPr>
          <w:trHeight w:val="440"/>
        </w:trPr>
        <w:tc>
          <w:tcPr>
            <w:tcW w:w="9468" w:type="dxa"/>
            <w:shd w:val="clear" w:color="auto" w:fill="8F2D2E"/>
          </w:tcPr>
          <w:p w14:paraId="4B21AE66" w14:textId="7378A8DE" w:rsidR="00490ECC" w:rsidRPr="007A4AEC" w:rsidRDefault="00490ECC" w:rsidP="001B70CF">
            <w:pPr>
              <w:jc w:val="center"/>
              <w:rPr>
                <w:b/>
                <w:bCs/>
                <w:color w:val="FFFFFF" w:themeColor="background1"/>
                <w:sz w:val="28"/>
                <w:szCs w:val="28"/>
              </w:rPr>
            </w:pPr>
            <w:r>
              <w:br w:type="page"/>
            </w:r>
            <w:r w:rsidRPr="007A4AEC">
              <w:rPr>
                <w:b/>
                <w:bCs/>
                <w:color w:val="FFFFFF" w:themeColor="background1"/>
                <w:sz w:val="28"/>
                <w:szCs w:val="28"/>
              </w:rPr>
              <w:t>MENTAL HEALTH EMERGENCY PLAN</w:t>
            </w:r>
          </w:p>
        </w:tc>
      </w:tr>
      <w:tr w:rsidR="00490ECC" w:rsidRPr="00514F0C" w14:paraId="13AF9C79" w14:textId="77777777" w:rsidTr="001B70CF">
        <w:trPr>
          <w:trHeight w:val="440"/>
        </w:trPr>
        <w:tc>
          <w:tcPr>
            <w:tcW w:w="9468" w:type="dxa"/>
          </w:tcPr>
          <w:p w14:paraId="6A96A9E1" w14:textId="77777777" w:rsidR="002474E6" w:rsidRDefault="002474E6" w:rsidP="001B70CF">
            <w:pPr>
              <w:rPr>
                <w:i/>
                <w:iCs/>
                <w:color w:val="7F7F7F" w:themeColor="text1" w:themeTint="80"/>
                <w:szCs w:val="20"/>
              </w:rPr>
            </w:pPr>
          </w:p>
          <w:p w14:paraId="4EF653E1" w14:textId="76F33073" w:rsidR="00490ECC" w:rsidRDefault="00017618" w:rsidP="001B70CF">
            <w:pPr>
              <w:rPr>
                <w:i/>
                <w:iCs/>
                <w:color w:val="7F7F7F" w:themeColor="text1" w:themeTint="80"/>
                <w:szCs w:val="20"/>
              </w:rPr>
            </w:pPr>
            <w:r>
              <w:rPr>
                <w:i/>
                <w:iCs/>
                <w:color w:val="7F7F7F" w:themeColor="text1" w:themeTint="80"/>
                <w:szCs w:val="20"/>
              </w:rPr>
              <w:t>[</w:t>
            </w:r>
            <w:r w:rsidR="00490ECC">
              <w:rPr>
                <w:i/>
                <w:iCs/>
                <w:color w:val="7F7F7F" w:themeColor="text1" w:themeTint="80"/>
                <w:szCs w:val="20"/>
              </w:rPr>
              <w:t>Add covered activity’s specific notes and considerations for mental health emergencies here.</w:t>
            </w:r>
            <w:r>
              <w:rPr>
                <w:i/>
                <w:iCs/>
                <w:color w:val="7F7F7F" w:themeColor="text1" w:themeTint="80"/>
                <w:szCs w:val="20"/>
              </w:rPr>
              <w:t xml:space="preserve"> General steps have been </w:t>
            </w:r>
            <w:r w:rsidR="005E4E59">
              <w:rPr>
                <w:i/>
                <w:iCs/>
                <w:color w:val="7F7F7F" w:themeColor="text1" w:themeTint="80"/>
                <w:szCs w:val="20"/>
              </w:rPr>
              <w:t>included</w:t>
            </w:r>
            <w:r>
              <w:rPr>
                <w:i/>
                <w:iCs/>
                <w:color w:val="7F7F7F" w:themeColor="text1" w:themeTint="80"/>
                <w:szCs w:val="20"/>
              </w:rPr>
              <w:t xml:space="preserve"> for you</w:t>
            </w:r>
            <w:r w:rsidR="005E4E59">
              <w:rPr>
                <w:i/>
                <w:iCs/>
                <w:color w:val="7F7F7F" w:themeColor="text1" w:themeTint="80"/>
                <w:szCs w:val="20"/>
              </w:rPr>
              <w:t xml:space="preserve"> below</w:t>
            </w:r>
            <w:r>
              <w:rPr>
                <w:i/>
                <w:iCs/>
                <w:color w:val="7F7F7F" w:themeColor="text1" w:themeTint="80"/>
                <w:szCs w:val="20"/>
              </w:rPr>
              <w:t>.]</w:t>
            </w:r>
          </w:p>
          <w:p w14:paraId="5AFCBFC5" w14:textId="77777777" w:rsidR="00490ECC" w:rsidRDefault="00490ECC" w:rsidP="001B70CF">
            <w:pPr>
              <w:rPr>
                <w:i/>
                <w:iCs/>
                <w:color w:val="7F7F7F" w:themeColor="text1" w:themeTint="80"/>
                <w:szCs w:val="20"/>
              </w:rPr>
            </w:pPr>
          </w:p>
          <w:p w14:paraId="2D55CB06" w14:textId="77777777" w:rsidR="00490ECC" w:rsidRDefault="00490ECC" w:rsidP="001B70CF">
            <w:pPr>
              <w:rPr>
                <w:i/>
                <w:iCs/>
                <w:color w:val="7F7F7F" w:themeColor="text1" w:themeTint="80"/>
                <w:szCs w:val="20"/>
              </w:rPr>
            </w:pPr>
          </w:p>
          <w:p w14:paraId="2992714D" w14:textId="77777777" w:rsidR="007A4AEC" w:rsidRPr="007A4AEC" w:rsidRDefault="007A4AEC" w:rsidP="007E77CF">
            <w:pPr>
              <w:pStyle w:val="ListParagraph"/>
              <w:numPr>
                <w:ilvl w:val="0"/>
                <w:numId w:val="41"/>
              </w:numPr>
              <w:rPr>
                <w:i/>
                <w:iCs/>
                <w:color w:val="7F7F7F" w:themeColor="text1" w:themeTint="80"/>
                <w:szCs w:val="20"/>
              </w:rPr>
            </w:pPr>
            <w:r w:rsidRPr="007A4AEC">
              <w:rPr>
                <w:i/>
                <w:iCs/>
                <w:color w:val="7F7F7F" w:themeColor="text1" w:themeTint="80"/>
                <w:szCs w:val="20"/>
              </w:rPr>
              <w:t>If a participant is experiencing a medical emergency (there is an imminent threat to their safety or the safety of others), call the appropriate DPS emergency line (if off campus, 911) immediately.</w:t>
            </w:r>
          </w:p>
          <w:p w14:paraId="7211621F" w14:textId="77777777" w:rsidR="007A4AEC" w:rsidRPr="007A4AEC" w:rsidRDefault="007A4AEC" w:rsidP="007E77CF">
            <w:pPr>
              <w:pStyle w:val="ListParagraph"/>
              <w:numPr>
                <w:ilvl w:val="0"/>
                <w:numId w:val="41"/>
              </w:numPr>
              <w:rPr>
                <w:i/>
                <w:iCs/>
                <w:color w:val="7F7F7F" w:themeColor="text1" w:themeTint="80"/>
                <w:szCs w:val="20"/>
              </w:rPr>
            </w:pPr>
            <w:r w:rsidRPr="007A4AEC">
              <w:rPr>
                <w:i/>
                <w:iCs/>
                <w:color w:val="7F7F7F" w:themeColor="text1" w:themeTint="80"/>
                <w:szCs w:val="20"/>
              </w:rPr>
              <w:t>Be prepared to provide the participant’s location, nature of their medical emergency (e.g., accident, fall, seizure, etc.) and the participant’s current condition and any other information that is requested.</w:t>
            </w:r>
          </w:p>
          <w:p w14:paraId="1FEE4696" w14:textId="77777777" w:rsidR="007A4AEC" w:rsidRPr="007A4AEC" w:rsidRDefault="007A4AEC" w:rsidP="007E77CF">
            <w:pPr>
              <w:pStyle w:val="ListParagraph"/>
              <w:numPr>
                <w:ilvl w:val="0"/>
                <w:numId w:val="41"/>
              </w:numPr>
              <w:rPr>
                <w:i/>
                <w:iCs/>
                <w:color w:val="7F7F7F" w:themeColor="text1" w:themeTint="80"/>
                <w:szCs w:val="20"/>
              </w:rPr>
            </w:pPr>
            <w:r w:rsidRPr="007A4AEC">
              <w:rPr>
                <w:i/>
                <w:iCs/>
                <w:color w:val="7F7F7F" w:themeColor="text1" w:themeTint="80"/>
                <w:szCs w:val="20"/>
              </w:rPr>
              <w:t>If the incident/emergency occurred on campus, contact the DPS emergency line.</w:t>
            </w:r>
          </w:p>
          <w:p w14:paraId="13169DC5" w14:textId="77777777" w:rsidR="007A4AEC" w:rsidRPr="007A4AEC" w:rsidRDefault="007A4AEC" w:rsidP="007E77CF">
            <w:pPr>
              <w:pStyle w:val="ListParagraph"/>
              <w:numPr>
                <w:ilvl w:val="0"/>
                <w:numId w:val="41"/>
              </w:numPr>
              <w:rPr>
                <w:i/>
                <w:iCs/>
                <w:color w:val="7F7F7F" w:themeColor="text1" w:themeTint="80"/>
                <w:szCs w:val="20"/>
              </w:rPr>
            </w:pPr>
            <w:r w:rsidRPr="007A4AEC">
              <w:rPr>
                <w:i/>
                <w:iCs/>
                <w:color w:val="7F7F7F" w:themeColor="text1" w:themeTint="80"/>
                <w:szCs w:val="20"/>
              </w:rPr>
              <w:t>Contact the parent/guardian.</w:t>
            </w:r>
          </w:p>
          <w:p w14:paraId="65AF47A9" w14:textId="77777777" w:rsidR="007A4AEC" w:rsidRPr="007A4AEC" w:rsidRDefault="007A4AEC" w:rsidP="007E77CF">
            <w:pPr>
              <w:pStyle w:val="ListParagraph"/>
              <w:numPr>
                <w:ilvl w:val="0"/>
                <w:numId w:val="41"/>
              </w:numPr>
              <w:rPr>
                <w:i/>
                <w:iCs/>
                <w:color w:val="7F7F7F" w:themeColor="text1" w:themeTint="80"/>
                <w:szCs w:val="20"/>
              </w:rPr>
            </w:pPr>
            <w:r w:rsidRPr="007A4AEC">
              <w:rPr>
                <w:i/>
                <w:iCs/>
                <w:color w:val="7F7F7F" w:themeColor="text1" w:themeTint="80"/>
                <w:szCs w:val="20"/>
              </w:rPr>
              <w:t>Do not move the participant unless instructed otherwise, or if they are in immediate danger.</w:t>
            </w:r>
          </w:p>
          <w:p w14:paraId="105D07F9" w14:textId="77777777" w:rsidR="007A4AEC" w:rsidRPr="007A4AEC" w:rsidRDefault="007A4AEC" w:rsidP="007E77CF">
            <w:pPr>
              <w:pStyle w:val="ListParagraph"/>
              <w:numPr>
                <w:ilvl w:val="0"/>
                <w:numId w:val="41"/>
              </w:numPr>
              <w:rPr>
                <w:i/>
                <w:iCs/>
                <w:color w:val="7F7F7F" w:themeColor="text1" w:themeTint="80"/>
                <w:szCs w:val="20"/>
              </w:rPr>
            </w:pPr>
            <w:r w:rsidRPr="007A4AEC">
              <w:rPr>
                <w:i/>
                <w:iCs/>
                <w:color w:val="7F7F7F" w:themeColor="text1" w:themeTint="80"/>
                <w:szCs w:val="20"/>
              </w:rPr>
              <w:t>If a minor is transported to the hospital, a staff member should accompany them; be sure there are adequate supervision ratios in place for other participants.</w:t>
            </w:r>
          </w:p>
          <w:p w14:paraId="5C078C4F" w14:textId="77777777" w:rsidR="007A4AEC" w:rsidRPr="007A4AEC" w:rsidRDefault="007A4AEC" w:rsidP="007E77CF">
            <w:pPr>
              <w:pStyle w:val="ListParagraph"/>
              <w:numPr>
                <w:ilvl w:val="0"/>
                <w:numId w:val="41"/>
              </w:numPr>
              <w:rPr>
                <w:i/>
                <w:iCs/>
                <w:color w:val="7F7F7F" w:themeColor="text1" w:themeTint="80"/>
                <w:szCs w:val="20"/>
              </w:rPr>
            </w:pPr>
            <w:r w:rsidRPr="007A4AEC">
              <w:rPr>
                <w:i/>
                <w:iCs/>
                <w:color w:val="7F7F7F" w:themeColor="text1" w:themeTint="80"/>
                <w:szCs w:val="20"/>
              </w:rPr>
              <w:t>All covered activities should be collecting critical medical information and authorization to treat prior to the start date, and ideally via CampDoc (a form management system); emergency responders/medical staff will need to be informed of any relevant information provided on these forms (e.g., allergies, medications, etc.). If your covered activity uses CampDoc, USC Student Health will be able to securely access their medical information.</w:t>
            </w:r>
          </w:p>
          <w:p w14:paraId="289E9D06" w14:textId="77777777" w:rsidR="007A4AEC" w:rsidRPr="007A4AEC" w:rsidRDefault="007A4AEC" w:rsidP="007E77CF">
            <w:pPr>
              <w:pStyle w:val="ListParagraph"/>
              <w:numPr>
                <w:ilvl w:val="0"/>
                <w:numId w:val="41"/>
              </w:numPr>
              <w:rPr>
                <w:i/>
                <w:iCs/>
                <w:color w:val="7F7F7F" w:themeColor="text1" w:themeTint="80"/>
                <w:szCs w:val="20"/>
              </w:rPr>
            </w:pPr>
            <w:r w:rsidRPr="007A4AEC">
              <w:rPr>
                <w:i/>
                <w:iCs/>
                <w:color w:val="7F7F7F" w:themeColor="text1" w:themeTint="80"/>
                <w:szCs w:val="20"/>
              </w:rPr>
              <w:t xml:space="preserve">Within 24 hours, contact the Office of Youth Protection and Programming via </w:t>
            </w:r>
            <w:hyperlink r:id="rId94" w:history="1">
              <w:r w:rsidRPr="007A4AEC">
                <w:rPr>
                  <w:i/>
                  <w:iCs/>
                  <w:color w:val="7F7F7F" w:themeColor="text1" w:themeTint="80"/>
                </w:rPr>
                <w:t>this online form</w:t>
              </w:r>
            </w:hyperlink>
            <w:r w:rsidRPr="007A4AEC">
              <w:rPr>
                <w:i/>
                <w:iCs/>
                <w:color w:val="7F7F7F" w:themeColor="text1" w:themeTint="80"/>
                <w:szCs w:val="20"/>
              </w:rPr>
              <w:t>.</w:t>
            </w:r>
          </w:p>
          <w:p w14:paraId="67FABF5A" w14:textId="77777777" w:rsidR="007A4AEC" w:rsidRPr="007A4AEC" w:rsidRDefault="007A4AEC" w:rsidP="007E77CF">
            <w:pPr>
              <w:pStyle w:val="ListParagraph"/>
              <w:numPr>
                <w:ilvl w:val="0"/>
                <w:numId w:val="41"/>
              </w:numPr>
              <w:rPr>
                <w:i/>
                <w:iCs/>
                <w:color w:val="7F7F7F" w:themeColor="text1" w:themeTint="80"/>
                <w:szCs w:val="20"/>
              </w:rPr>
            </w:pPr>
            <w:r w:rsidRPr="007A4AEC">
              <w:rPr>
                <w:i/>
                <w:iCs/>
                <w:color w:val="7F7F7F" w:themeColor="text1" w:themeTint="80"/>
                <w:szCs w:val="20"/>
              </w:rPr>
              <w:t>Once the initial emergency has been responded to, consider what actions may be necessary to address the needs/concerns of other minor participants and/or covered activity staff who were not directly involved, but impacted.</w:t>
            </w:r>
          </w:p>
          <w:p w14:paraId="198BC72D" w14:textId="77777777" w:rsidR="007A4AEC" w:rsidRPr="007A4AEC" w:rsidRDefault="007A4AEC" w:rsidP="007E77CF">
            <w:pPr>
              <w:pStyle w:val="ListParagraph"/>
              <w:numPr>
                <w:ilvl w:val="0"/>
                <w:numId w:val="41"/>
              </w:numPr>
              <w:rPr>
                <w:i/>
                <w:iCs/>
                <w:color w:val="7F7F7F" w:themeColor="text1" w:themeTint="80"/>
                <w:szCs w:val="20"/>
              </w:rPr>
            </w:pPr>
            <w:r w:rsidRPr="007A4AEC">
              <w:rPr>
                <w:i/>
                <w:iCs/>
                <w:color w:val="7F7F7F" w:themeColor="text1" w:themeTint="80"/>
                <w:szCs w:val="20"/>
              </w:rPr>
              <w:t xml:space="preserve">Is there additional communication or training necessary for any of the involved or impacted parties that might help prevent this situation from occurring again, or that could enhance protocols? </w:t>
            </w:r>
          </w:p>
          <w:p w14:paraId="4F5A7294" w14:textId="77777777" w:rsidR="00490ECC" w:rsidRDefault="00490ECC" w:rsidP="001B70CF">
            <w:pPr>
              <w:rPr>
                <w:i/>
                <w:iCs/>
                <w:color w:val="7F7F7F" w:themeColor="text1" w:themeTint="80"/>
                <w:szCs w:val="20"/>
              </w:rPr>
            </w:pPr>
          </w:p>
          <w:p w14:paraId="5BEA89F4" w14:textId="77777777" w:rsidR="00490ECC" w:rsidRDefault="00490ECC" w:rsidP="001B70CF">
            <w:pPr>
              <w:rPr>
                <w:i/>
                <w:iCs/>
                <w:color w:val="7F7F7F" w:themeColor="text1" w:themeTint="80"/>
                <w:szCs w:val="20"/>
              </w:rPr>
            </w:pPr>
          </w:p>
          <w:p w14:paraId="4FBB4EF3" w14:textId="77777777" w:rsidR="00490ECC" w:rsidRDefault="00490ECC" w:rsidP="001B70CF">
            <w:pPr>
              <w:rPr>
                <w:i/>
                <w:iCs/>
                <w:color w:val="7F7F7F" w:themeColor="text1" w:themeTint="80"/>
                <w:szCs w:val="20"/>
              </w:rPr>
            </w:pPr>
          </w:p>
          <w:p w14:paraId="5FD09D09" w14:textId="77777777" w:rsidR="00490ECC" w:rsidRDefault="00490ECC" w:rsidP="001B70CF">
            <w:pPr>
              <w:rPr>
                <w:i/>
                <w:iCs/>
                <w:color w:val="7F7F7F" w:themeColor="text1" w:themeTint="80"/>
                <w:szCs w:val="20"/>
              </w:rPr>
            </w:pPr>
          </w:p>
          <w:p w14:paraId="61255D86" w14:textId="77777777" w:rsidR="00490ECC" w:rsidRDefault="00490ECC" w:rsidP="001B70CF">
            <w:pPr>
              <w:rPr>
                <w:i/>
                <w:iCs/>
                <w:color w:val="7F7F7F" w:themeColor="text1" w:themeTint="80"/>
                <w:szCs w:val="20"/>
              </w:rPr>
            </w:pPr>
          </w:p>
          <w:p w14:paraId="7181D629" w14:textId="77777777" w:rsidR="00490ECC" w:rsidRDefault="00490ECC" w:rsidP="001B70CF">
            <w:pPr>
              <w:rPr>
                <w:i/>
                <w:iCs/>
                <w:color w:val="7F7F7F" w:themeColor="text1" w:themeTint="80"/>
                <w:szCs w:val="20"/>
              </w:rPr>
            </w:pPr>
          </w:p>
          <w:p w14:paraId="1D01E619" w14:textId="77777777" w:rsidR="00490ECC" w:rsidRDefault="00490ECC" w:rsidP="001B70CF">
            <w:pPr>
              <w:rPr>
                <w:i/>
                <w:iCs/>
                <w:color w:val="7F7F7F" w:themeColor="text1" w:themeTint="80"/>
                <w:szCs w:val="20"/>
              </w:rPr>
            </w:pPr>
          </w:p>
          <w:p w14:paraId="6CE502A7" w14:textId="77777777" w:rsidR="00490ECC" w:rsidRDefault="00490ECC" w:rsidP="001B70CF">
            <w:pPr>
              <w:rPr>
                <w:i/>
                <w:iCs/>
                <w:color w:val="7F7F7F" w:themeColor="text1" w:themeTint="80"/>
                <w:szCs w:val="20"/>
              </w:rPr>
            </w:pPr>
          </w:p>
          <w:p w14:paraId="62DBF881" w14:textId="77777777" w:rsidR="00490ECC" w:rsidRDefault="00490ECC" w:rsidP="001B70CF">
            <w:pPr>
              <w:rPr>
                <w:i/>
                <w:iCs/>
                <w:color w:val="7F7F7F" w:themeColor="text1" w:themeTint="80"/>
                <w:szCs w:val="20"/>
              </w:rPr>
            </w:pPr>
          </w:p>
          <w:p w14:paraId="2BD95923" w14:textId="77777777" w:rsidR="00490ECC" w:rsidRDefault="00490ECC" w:rsidP="001B70CF">
            <w:pPr>
              <w:rPr>
                <w:i/>
                <w:iCs/>
                <w:color w:val="7F7F7F" w:themeColor="text1" w:themeTint="80"/>
                <w:szCs w:val="20"/>
              </w:rPr>
            </w:pPr>
          </w:p>
          <w:p w14:paraId="4C3D593F" w14:textId="77777777" w:rsidR="00490ECC" w:rsidRDefault="00490ECC" w:rsidP="001B70CF">
            <w:pPr>
              <w:rPr>
                <w:i/>
                <w:iCs/>
                <w:color w:val="7F7F7F" w:themeColor="text1" w:themeTint="80"/>
                <w:szCs w:val="20"/>
              </w:rPr>
            </w:pPr>
          </w:p>
          <w:p w14:paraId="6895B54E" w14:textId="77777777" w:rsidR="00490ECC" w:rsidRDefault="00490ECC" w:rsidP="001B70CF">
            <w:pPr>
              <w:rPr>
                <w:i/>
                <w:iCs/>
                <w:color w:val="7F7F7F" w:themeColor="text1" w:themeTint="80"/>
                <w:szCs w:val="20"/>
              </w:rPr>
            </w:pPr>
          </w:p>
          <w:p w14:paraId="52594EFF" w14:textId="77777777" w:rsidR="00490ECC" w:rsidRDefault="00490ECC" w:rsidP="001B70CF">
            <w:pPr>
              <w:rPr>
                <w:i/>
                <w:iCs/>
                <w:color w:val="7F7F7F" w:themeColor="text1" w:themeTint="80"/>
                <w:szCs w:val="20"/>
              </w:rPr>
            </w:pPr>
          </w:p>
          <w:p w14:paraId="4738686C" w14:textId="77777777" w:rsidR="00490ECC" w:rsidRDefault="00490ECC" w:rsidP="001B70CF">
            <w:pPr>
              <w:rPr>
                <w:i/>
                <w:iCs/>
                <w:color w:val="7F7F7F" w:themeColor="text1" w:themeTint="80"/>
                <w:szCs w:val="20"/>
              </w:rPr>
            </w:pPr>
          </w:p>
          <w:p w14:paraId="5A0AE4A1" w14:textId="77777777" w:rsidR="00490ECC" w:rsidRDefault="00490ECC" w:rsidP="001B70CF">
            <w:pPr>
              <w:rPr>
                <w:i/>
                <w:iCs/>
                <w:color w:val="7F7F7F" w:themeColor="text1" w:themeTint="80"/>
                <w:szCs w:val="20"/>
              </w:rPr>
            </w:pPr>
          </w:p>
          <w:p w14:paraId="6EF1D5D1" w14:textId="77777777" w:rsidR="00490ECC" w:rsidRDefault="00490ECC" w:rsidP="001B70CF">
            <w:pPr>
              <w:rPr>
                <w:i/>
                <w:iCs/>
                <w:color w:val="7F7F7F" w:themeColor="text1" w:themeTint="80"/>
                <w:szCs w:val="20"/>
              </w:rPr>
            </w:pPr>
          </w:p>
          <w:p w14:paraId="4EA4B141" w14:textId="77777777" w:rsidR="00490ECC" w:rsidRDefault="00490ECC" w:rsidP="001B70CF">
            <w:pPr>
              <w:rPr>
                <w:i/>
                <w:iCs/>
                <w:color w:val="7F7F7F" w:themeColor="text1" w:themeTint="80"/>
                <w:szCs w:val="20"/>
              </w:rPr>
            </w:pPr>
          </w:p>
          <w:p w14:paraId="1F30EE0C" w14:textId="77777777" w:rsidR="00490ECC" w:rsidRDefault="00490ECC" w:rsidP="001B70CF">
            <w:pPr>
              <w:rPr>
                <w:i/>
                <w:iCs/>
                <w:color w:val="7F7F7F" w:themeColor="text1" w:themeTint="80"/>
                <w:szCs w:val="20"/>
              </w:rPr>
            </w:pPr>
          </w:p>
          <w:p w14:paraId="3328F743" w14:textId="77777777" w:rsidR="00490ECC" w:rsidRDefault="00490ECC" w:rsidP="001B70CF">
            <w:pPr>
              <w:rPr>
                <w:i/>
                <w:iCs/>
                <w:color w:val="7F7F7F" w:themeColor="text1" w:themeTint="80"/>
                <w:szCs w:val="20"/>
              </w:rPr>
            </w:pPr>
          </w:p>
          <w:p w14:paraId="45A281F5" w14:textId="77777777" w:rsidR="00490ECC" w:rsidRDefault="00490ECC" w:rsidP="001B70CF">
            <w:pPr>
              <w:rPr>
                <w:i/>
                <w:iCs/>
                <w:color w:val="7F7F7F" w:themeColor="text1" w:themeTint="80"/>
                <w:szCs w:val="20"/>
              </w:rPr>
            </w:pPr>
          </w:p>
          <w:p w14:paraId="06606BD3" w14:textId="77777777" w:rsidR="00490ECC" w:rsidRDefault="00490ECC" w:rsidP="001B70CF">
            <w:pPr>
              <w:rPr>
                <w:i/>
                <w:iCs/>
                <w:color w:val="7F7F7F" w:themeColor="text1" w:themeTint="80"/>
                <w:szCs w:val="20"/>
              </w:rPr>
            </w:pPr>
          </w:p>
          <w:p w14:paraId="3C152CA2" w14:textId="77777777" w:rsidR="00490ECC" w:rsidRDefault="00490ECC" w:rsidP="001B70CF">
            <w:pPr>
              <w:rPr>
                <w:i/>
                <w:iCs/>
                <w:color w:val="7F7F7F" w:themeColor="text1" w:themeTint="80"/>
                <w:szCs w:val="20"/>
              </w:rPr>
            </w:pPr>
          </w:p>
          <w:p w14:paraId="135E186C" w14:textId="77777777" w:rsidR="00490ECC" w:rsidRDefault="00490ECC" w:rsidP="001B70CF">
            <w:pPr>
              <w:rPr>
                <w:i/>
                <w:iCs/>
                <w:color w:val="7F7F7F" w:themeColor="text1" w:themeTint="80"/>
                <w:szCs w:val="20"/>
              </w:rPr>
            </w:pPr>
          </w:p>
          <w:p w14:paraId="1BDBAB59" w14:textId="77777777" w:rsidR="00490ECC" w:rsidRPr="00031CF9" w:rsidRDefault="00490ECC" w:rsidP="001B70CF">
            <w:pPr>
              <w:rPr>
                <w:i/>
                <w:iCs/>
                <w:color w:val="7F7F7F" w:themeColor="text1" w:themeTint="80"/>
                <w:szCs w:val="20"/>
              </w:rPr>
            </w:pPr>
          </w:p>
          <w:p w14:paraId="55492D14" w14:textId="77777777" w:rsidR="00490ECC" w:rsidRDefault="00490ECC" w:rsidP="001B70CF">
            <w:pPr>
              <w:pStyle w:val="ListParagraph"/>
              <w:rPr>
                <w:i/>
                <w:iCs/>
                <w:color w:val="7F7F7F" w:themeColor="text1" w:themeTint="80"/>
                <w:szCs w:val="20"/>
              </w:rPr>
            </w:pPr>
          </w:p>
          <w:p w14:paraId="7353377F" w14:textId="77777777" w:rsidR="00490ECC" w:rsidRDefault="00490ECC" w:rsidP="001B70CF">
            <w:pPr>
              <w:pStyle w:val="ListParagraph"/>
              <w:rPr>
                <w:i/>
                <w:iCs/>
                <w:color w:val="7F7F7F" w:themeColor="text1" w:themeTint="80"/>
                <w:szCs w:val="20"/>
              </w:rPr>
            </w:pPr>
          </w:p>
          <w:p w14:paraId="3B179B5A" w14:textId="77777777" w:rsidR="00490ECC" w:rsidRPr="00514F0C" w:rsidRDefault="00490ECC" w:rsidP="007A4AEC">
            <w:pPr>
              <w:pStyle w:val="ListParagraph"/>
              <w:rPr>
                <w:i/>
                <w:iCs/>
                <w:color w:val="7F7F7F" w:themeColor="text1" w:themeTint="80"/>
                <w:szCs w:val="20"/>
              </w:rPr>
            </w:pPr>
          </w:p>
        </w:tc>
      </w:tr>
      <w:tr w:rsidR="00D157D3" w:rsidRPr="00CC35C1" w14:paraId="57069E70" w14:textId="77777777" w:rsidTr="00DD4C89">
        <w:trPr>
          <w:trHeight w:val="440"/>
        </w:trPr>
        <w:tc>
          <w:tcPr>
            <w:tcW w:w="9468" w:type="dxa"/>
            <w:shd w:val="clear" w:color="auto" w:fill="8F2D2E"/>
          </w:tcPr>
          <w:p w14:paraId="6CC1848A" w14:textId="711A0532" w:rsidR="00D157D3" w:rsidRPr="00DD4C89" w:rsidRDefault="00382F73" w:rsidP="001B70CF">
            <w:pPr>
              <w:jc w:val="center"/>
              <w:rPr>
                <w:b/>
                <w:bCs/>
                <w:color w:val="FFFFFF" w:themeColor="background1"/>
                <w:sz w:val="28"/>
                <w:szCs w:val="28"/>
              </w:rPr>
            </w:pPr>
            <w:r>
              <w:br w:type="page"/>
            </w:r>
            <w:r w:rsidR="00DD4C89" w:rsidRPr="00DD4C89">
              <w:rPr>
                <w:b/>
                <w:bCs/>
                <w:color w:val="FFFFFF" w:themeColor="background1"/>
                <w:sz w:val="28"/>
                <w:szCs w:val="28"/>
              </w:rPr>
              <w:t>EARTHQUAKE PLAN</w:t>
            </w:r>
          </w:p>
        </w:tc>
      </w:tr>
      <w:tr w:rsidR="00D157D3" w:rsidRPr="00514F0C" w14:paraId="21F59720" w14:textId="77777777" w:rsidTr="00DD4C89">
        <w:trPr>
          <w:trHeight w:val="440"/>
        </w:trPr>
        <w:tc>
          <w:tcPr>
            <w:tcW w:w="9468" w:type="dxa"/>
          </w:tcPr>
          <w:p w14:paraId="33F915B7" w14:textId="7EFAA94C" w:rsidR="00D157D3" w:rsidRDefault="00D157D3" w:rsidP="001B70CF">
            <w:pPr>
              <w:rPr>
                <w:i/>
                <w:iCs/>
                <w:color w:val="7F7F7F" w:themeColor="text1" w:themeTint="80"/>
                <w:szCs w:val="20"/>
              </w:rPr>
            </w:pPr>
            <w:r>
              <w:rPr>
                <w:i/>
                <w:iCs/>
                <w:color w:val="7F7F7F" w:themeColor="text1" w:themeTint="80"/>
                <w:szCs w:val="20"/>
              </w:rPr>
              <w:t xml:space="preserve">[Add covered activity’s specific notes and considerations for an earthquake here. </w:t>
            </w:r>
            <w:r w:rsidR="002474E6">
              <w:rPr>
                <w:i/>
                <w:iCs/>
                <w:color w:val="7F7F7F" w:themeColor="text1" w:themeTint="80"/>
                <w:szCs w:val="20"/>
              </w:rPr>
              <w:t xml:space="preserve">General steps have been included below for you. </w:t>
            </w:r>
            <w:r>
              <w:rPr>
                <w:i/>
                <w:iCs/>
                <w:color w:val="7F7F7F" w:themeColor="text1" w:themeTint="80"/>
                <w:szCs w:val="20"/>
              </w:rPr>
              <w:t>Add pages as needed.]</w:t>
            </w:r>
          </w:p>
          <w:p w14:paraId="5B4C704F" w14:textId="77777777" w:rsidR="002474E6" w:rsidRPr="002474E6" w:rsidRDefault="002474E6" w:rsidP="002474E6">
            <w:pPr>
              <w:rPr>
                <w:b/>
                <w:i/>
                <w:iCs/>
                <w:color w:val="7F7F7F" w:themeColor="text1" w:themeTint="80"/>
                <w:sz w:val="19"/>
                <w:szCs w:val="19"/>
              </w:rPr>
            </w:pPr>
            <w:r w:rsidRPr="002474E6">
              <w:rPr>
                <w:b/>
                <w:i/>
                <w:iCs/>
                <w:color w:val="7F7F7F" w:themeColor="text1" w:themeTint="80"/>
                <w:sz w:val="19"/>
                <w:szCs w:val="19"/>
              </w:rPr>
              <w:t>In the event of an earthquake:</w:t>
            </w:r>
          </w:p>
          <w:p w14:paraId="4AFE9F07" w14:textId="44D35DDB" w:rsidR="002474E6" w:rsidRPr="002474E6" w:rsidRDefault="002474E6" w:rsidP="007E77CF">
            <w:pPr>
              <w:numPr>
                <w:ilvl w:val="0"/>
                <w:numId w:val="43"/>
              </w:numPr>
              <w:rPr>
                <w:b/>
                <w:bCs/>
                <w:i/>
                <w:iCs/>
                <w:color w:val="7F7F7F" w:themeColor="text1" w:themeTint="80"/>
                <w:sz w:val="19"/>
                <w:szCs w:val="19"/>
              </w:rPr>
            </w:pPr>
            <w:r w:rsidRPr="002474E6">
              <w:rPr>
                <w:b/>
                <w:bCs/>
                <w:i/>
                <w:iCs/>
                <w:color w:val="7F7F7F" w:themeColor="text1" w:themeTint="80"/>
                <w:sz w:val="19"/>
                <w:szCs w:val="19"/>
              </w:rPr>
              <w:t xml:space="preserve">DROP - </w:t>
            </w:r>
            <w:r w:rsidRPr="002474E6">
              <w:rPr>
                <w:i/>
                <w:iCs/>
                <w:color w:val="7F7F7F" w:themeColor="text1" w:themeTint="80"/>
                <w:sz w:val="19"/>
                <w:szCs w:val="19"/>
              </w:rPr>
              <w:t>Drop to the floor, avoiding any falling objects or toppling furniture.</w:t>
            </w:r>
          </w:p>
          <w:p w14:paraId="7F93CF82" w14:textId="7BE03300" w:rsidR="002474E6" w:rsidRPr="002474E6" w:rsidRDefault="002474E6" w:rsidP="007E77CF">
            <w:pPr>
              <w:numPr>
                <w:ilvl w:val="0"/>
                <w:numId w:val="43"/>
              </w:numPr>
              <w:rPr>
                <w:i/>
                <w:iCs/>
                <w:color w:val="7F7F7F" w:themeColor="text1" w:themeTint="80"/>
                <w:sz w:val="19"/>
                <w:szCs w:val="19"/>
              </w:rPr>
            </w:pPr>
            <w:r w:rsidRPr="002474E6">
              <w:rPr>
                <w:b/>
                <w:bCs/>
                <w:i/>
                <w:iCs/>
                <w:color w:val="7F7F7F" w:themeColor="text1" w:themeTint="80"/>
                <w:sz w:val="19"/>
                <w:szCs w:val="19"/>
              </w:rPr>
              <w:t xml:space="preserve">COVER - </w:t>
            </w:r>
            <w:r w:rsidRPr="002474E6">
              <w:rPr>
                <w:i/>
                <w:iCs/>
                <w:color w:val="7F7F7F" w:themeColor="text1" w:themeTint="80"/>
                <w:sz w:val="19"/>
                <w:szCs w:val="19"/>
              </w:rPr>
              <w:t>Take cover under a desk, table or other sturdy piece of furniture. If no such furniture is present, seek cover against an interior wall while protecting your head with your arms. Avoid windows, hanging objects, mirrors and tall furniture.</w:t>
            </w:r>
          </w:p>
          <w:p w14:paraId="2215FC6F" w14:textId="77777777" w:rsidR="002474E6" w:rsidRPr="002474E6" w:rsidRDefault="002474E6" w:rsidP="002474E6">
            <w:pPr>
              <w:ind w:left="720"/>
              <w:rPr>
                <w:i/>
                <w:iCs/>
                <w:color w:val="7F7F7F" w:themeColor="text1" w:themeTint="80"/>
                <w:sz w:val="19"/>
                <w:szCs w:val="19"/>
              </w:rPr>
            </w:pPr>
          </w:p>
          <w:p w14:paraId="648CB193" w14:textId="77777777" w:rsidR="002474E6" w:rsidRPr="002474E6" w:rsidRDefault="002474E6" w:rsidP="007E77CF">
            <w:pPr>
              <w:pStyle w:val="ListParagraph"/>
              <w:numPr>
                <w:ilvl w:val="0"/>
                <w:numId w:val="44"/>
              </w:numPr>
              <w:rPr>
                <w:i/>
                <w:iCs/>
                <w:color w:val="7F7F7F" w:themeColor="text1" w:themeTint="80"/>
                <w:sz w:val="19"/>
                <w:szCs w:val="19"/>
              </w:rPr>
            </w:pPr>
            <w:r w:rsidRPr="002474E6">
              <w:rPr>
                <w:i/>
                <w:iCs/>
                <w:color w:val="7F7F7F" w:themeColor="text1" w:themeTint="80"/>
                <w:sz w:val="19"/>
                <w:szCs w:val="19"/>
              </w:rPr>
              <w:t>For people with disability DROP, COVER, and HOLD ON or sit on a chair, bed, etc.:</w:t>
            </w:r>
          </w:p>
          <w:p w14:paraId="04853E48" w14:textId="77777777" w:rsidR="002474E6" w:rsidRPr="002474E6" w:rsidRDefault="002474E6" w:rsidP="007E77CF">
            <w:pPr>
              <w:pStyle w:val="ListParagraph"/>
              <w:numPr>
                <w:ilvl w:val="0"/>
                <w:numId w:val="44"/>
              </w:numPr>
              <w:rPr>
                <w:i/>
                <w:iCs/>
                <w:color w:val="7F7F7F" w:themeColor="text1" w:themeTint="80"/>
                <w:sz w:val="19"/>
                <w:szCs w:val="19"/>
              </w:rPr>
            </w:pPr>
            <w:r w:rsidRPr="002474E6">
              <w:rPr>
                <w:i/>
                <w:iCs/>
                <w:color w:val="7F7F7F" w:themeColor="text1" w:themeTint="80"/>
                <w:sz w:val="19"/>
                <w:szCs w:val="19"/>
              </w:rPr>
              <w:t>If on wheelchair, or walker, lock your wheels and lower as much as possible. Cover your head and neck with both hands. Keep your cane near you so it can be used when the shaking stops.</w:t>
            </w:r>
          </w:p>
          <w:p w14:paraId="06B2F686" w14:textId="77777777" w:rsidR="002474E6" w:rsidRPr="002474E6" w:rsidRDefault="002474E6" w:rsidP="007E77CF">
            <w:pPr>
              <w:pStyle w:val="ListParagraph"/>
              <w:numPr>
                <w:ilvl w:val="0"/>
                <w:numId w:val="44"/>
              </w:numPr>
              <w:rPr>
                <w:i/>
                <w:iCs/>
                <w:color w:val="7F7F7F" w:themeColor="text1" w:themeTint="80"/>
                <w:sz w:val="19"/>
                <w:szCs w:val="19"/>
              </w:rPr>
            </w:pPr>
            <w:r w:rsidRPr="002474E6">
              <w:rPr>
                <w:i/>
                <w:iCs/>
                <w:color w:val="7F7F7F" w:themeColor="text1" w:themeTint="80"/>
                <w:sz w:val="19"/>
                <w:szCs w:val="19"/>
              </w:rPr>
              <w:t xml:space="preserve">For more information regarding planning for special needs individuals use </w:t>
            </w:r>
            <w:hyperlink r:id="rId95" w:history="1">
              <w:r w:rsidRPr="002474E6">
                <w:rPr>
                  <w:rStyle w:val="Hyperlink"/>
                  <w:i/>
                  <w:iCs/>
                  <w:sz w:val="19"/>
                  <w:szCs w:val="19"/>
                </w:rPr>
                <w:t xml:space="preserve">Earthquake Country Alliance: Welcome to Earthquake Country! </w:t>
              </w:r>
            </w:hyperlink>
          </w:p>
          <w:p w14:paraId="1AA82628" w14:textId="77777777" w:rsidR="002474E6" w:rsidRPr="002474E6" w:rsidRDefault="002474E6" w:rsidP="002474E6">
            <w:pPr>
              <w:rPr>
                <w:i/>
                <w:iCs/>
                <w:color w:val="7F7F7F" w:themeColor="text1" w:themeTint="80"/>
                <w:sz w:val="19"/>
                <w:szCs w:val="19"/>
              </w:rPr>
            </w:pPr>
          </w:p>
          <w:p w14:paraId="27DE0A48" w14:textId="4AB34E60" w:rsidR="002474E6" w:rsidRPr="002474E6" w:rsidRDefault="002474E6" w:rsidP="007E77CF">
            <w:pPr>
              <w:numPr>
                <w:ilvl w:val="0"/>
                <w:numId w:val="43"/>
              </w:numPr>
              <w:rPr>
                <w:i/>
                <w:iCs/>
                <w:color w:val="7F7F7F" w:themeColor="text1" w:themeTint="80"/>
                <w:sz w:val="19"/>
                <w:szCs w:val="19"/>
              </w:rPr>
            </w:pPr>
            <w:r w:rsidRPr="002474E6">
              <w:rPr>
                <w:b/>
                <w:bCs/>
                <w:i/>
                <w:iCs/>
                <w:color w:val="7F7F7F" w:themeColor="text1" w:themeTint="80"/>
                <w:sz w:val="19"/>
                <w:szCs w:val="19"/>
              </w:rPr>
              <w:t>HOLD ON -</w:t>
            </w:r>
            <w:r w:rsidRPr="002474E6">
              <w:rPr>
                <w:i/>
                <w:iCs/>
                <w:color w:val="7F7F7F" w:themeColor="text1" w:themeTint="80"/>
                <w:sz w:val="19"/>
                <w:szCs w:val="19"/>
              </w:rPr>
              <w:t xml:space="preserve"> If you take cover under furniture, hold on tight and be prepared to move with it. Do not release until the ground stops shaking.</w:t>
            </w:r>
          </w:p>
          <w:p w14:paraId="0C3D3A63" w14:textId="77777777" w:rsidR="002474E6" w:rsidRPr="002474E6" w:rsidRDefault="002474E6" w:rsidP="007E77CF">
            <w:pPr>
              <w:numPr>
                <w:ilvl w:val="0"/>
                <w:numId w:val="20"/>
              </w:numPr>
              <w:rPr>
                <w:i/>
                <w:iCs/>
                <w:color w:val="7F7F7F" w:themeColor="text1" w:themeTint="80"/>
                <w:sz w:val="19"/>
                <w:szCs w:val="19"/>
              </w:rPr>
            </w:pPr>
            <w:r w:rsidRPr="002474E6">
              <w:rPr>
                <w:b/>
                <w:bCs/>
                <w:i/>
                <w:iCs/>
                <w:color w:val="7F7F7F" w:themeColor="text1" w:themeTint="80"/>
                <w:sz w:val="19"/>
                <w:szCs w:val="19"/>
              </w:rPr>
              <w:t>Do not</w:t>
            </w:r>
            <w:r w:rsidRPr="002474E6">
              <w:rPr>
                <w:i/>
                <w:iCs/>
                <w:color w:val="7F7F7F" w:themeColor="text1" w:themeTint="80"/>
                <w:sz w:val="19"/>
                <w:szCs w:val="19"/>
              </w:rPr>
              <w:t> run outside.</w:t>
            </w:r>
          </w:p>
          <w:p w14:paraId="23F58D5B" w14:textId="77777777" w:rsidR="002474E6" w:rsidRPr="002474E6" w:rsidRDefault="002474E6" w:rsidP="007E77CF">
            <w:pPr>
              <w:numPr>
                <w:ilvl w:val="0"/>
                <w:numId w:val="20"/>
              </w:numPr>
              <w:rPr>
                <w:i/>
                <w:iCs/>
                <w:color w:val="7F7F7F" w:themeColor="text1" w:themeTint="80"/>
                <w:sz w:val="19"/>
                <w:szCs w:val="19"/>
              </w:rPr>
            </w:pPr>
            <w:r w:rsidRPr="002474E6">
              <w:rPr>
                <w:b/>
                <w:bCs/>
                <w:i/>
                <w:iCs/>
                <w:color w:val="7F7F7F" w:themeColor="text1" w:themeTint="80"/>
                <w:sz w:val="19"/>
                <w:szCs w:val="19"/>
              </w:rPr>
              <w:t>Do not</w:t>
            </w:r>
            <w:r w:rsidRPr="002474E6">
              <w:rPr>
                <w:i/>
                <w:iCs/>
                <w:color w:val="7F7F7F" w:themeColor="text1" w:themeTint="80"/>
                <w:sz w:val="19"/>
                <w:szCs w:val="19"/>
              </w:rPr>
              <w:t> go to a doorway. (Doorways are no safer than other spaces, and a swinging door can cause injury).</w:t>
            </w:r>
          </w:p>
          <w:p w14:paraId="1E3CA80A" w14:textId="77777777" w:rsidR="002474E6" w:rsidRPr="002474E6" w:rsidRDefault="002474E6" w:rsidP="007E77CF">
            <w:pPr>
              <w:numPr>
                <w:ilvl w:val="0"/>
                <w:numId w:val="20"/>
              </w:numPr>
              <w:rPr>
                <w:i/>
                <w:iCs/>
                <w:color w:val="7F7F7F" w:themeColor="text1" w:themeTint="80"/>
                <w:sz w:val="19"/>
                <w:szCs w:val="19"/>
              </w:rPr>
            </w:pPr>
            <w:r w:rsidRPr="002474E6">
              <w:rPr>
                <w:b/>
                <w:bCs/>
                <w:i/>
                <w:iCs/>
                <w:color w:val="7F7F7F" w:themeColor="text1" w:themeTint="80"/>
                <w:sz w:val="19"/>
                <w:szCs w:val="19"/>
              </w:rPr>
              <w:t>In a hallway</w:t>
            </w:r>
            <w:r w:rsidRPr="002474E6">
              <w:rPr>
                <w:i/>
                <w:iCs/>
                <w:color w:val="7F7F7F" w:themeColor="text1" w:themeTint="80"/>
                <w:sz w:val="19"/>
                <w:szCs w:val="19"/>
              </w:rPr>
              <w:t>, drop near an interior wall away from windows. Protect the back of your head/neck with your arms.</w:t>
            </w:r>
          </w:p>
          <w:p w14:paraId="18074228" w14:textId="77777777" w:rsidR="002474E6" w:rsidRPr="002474E6" w:rsidRDefault="002474E6" w:rsidP="007E77CF">
            <w:pPr>
              <w:numPr>
                <w:ilvl w:val="0"/>
                <w:numId w:val="20"/>
              </w:numPr>
              <w:rPr>
                <w:i/>
                <w:iCs/>
                <w:color w:val="7F7F7F" w:themeColor="text1" w:themeTint="80"/>
                <w:sz w:val="19"/>
                <w:szCs w:val="19"/>
              </w:rPr>
            </w:pPr>
            <w:r w:rsidRPr="002474E6">
              <w:rPr>
                <w:b/>
                <w:bCs/>
                <w:i/>
                <w:iCs/>
                <w:color w:val="7F7F7F" w:themeColor="text1" w:themeTint="80"/>
                <w:sz w:val="19"/>
                <w:szCs w:val="19"/>
              </w:rPr>
              <w:t>If driving</w:t>
            </w:r>
            <w:r w:rsidRPr="002474E6">
              <w:rPr>
                <w:i/>
                <w:iCs/>
                <w:color w:val="7F7F7F" w:themeColor="text1" w:themeTint="80"/>
                <w:sz w:val="19"/>
                <w:szCs w:val="19"/>
              </w:rPr>
              <w:t>, pull to the side of the road and come to a stop. Stay in the car.</w:t>
            </w:r>
          </w:p>
          <w:p w14:paraId="6981A6AF" w14:textId="77777777" w:rsidR="002474E6" w:rsidRPr="002474E6" w:rsidRDefault="002474E6" w:rsidP="007E77CF">
            <w:pPr>
              <w:numPr>
                <w:ilvl w:val="0"/>
                <w:numId w:val="20"/>
              </w:numPr>
              <w:rPr>
                <w:i/>
                <w:iCs/>
                <w:color w:val="7F7F7F" w:themeColor="text1" w:themeTint="80"/>
                <w:sz w:val="19"/>
                <w:szCs w:val="19"/>
              </w:rPr>
            </w:pPr>
            <w:r w:rsidRPr="002474E6">
              <w:rPr>
                <w:b/>
                <w:bCs/>
                <w:i/>
                <w:iCs/>
                <w:color w:val="7F7F7F" w:themeColor="text1" w:themeTint="80"/>
                <w:sz w:val="19"/>
                <w:szCs w:val="19"/>
              </w:rPr>
              <w:t>In an auditorium</w:t>
            </w:r>
            <w:r w:rsidRPr="002474E6">
              <w:rPr>
                <w:i/>
                <w:iCs/>
                <w:color w:val="7F7F7F" w:themeColor="text1" w:themeTint="80"/>
                <w:sz w:val="19"/>
                <w:szCs w:val="19"/>
              </w:rPr>
              <w:t>, drop to the ground between the seats. Protect the back of your head/neck with your arms.</w:t>
            </w:r>
          </w:p>
          <w:p w14:paraId="2DE48395" w14:textId="77777777" w:rsidR="002474E6" w:rsidRPr="002474E6" w:rsidRDefault="002474E6" w:rsidP="007E77CF">
            <w:pPr>
              <w:numPr>
                <w:ilvl w:val="0"/>
                <w:numId w:val="20"/>
              </w:numPr>
              <w:rPr>
                <w:i/>
                <w:iCs/>
                <w:color w:val="7F7F7F" w:themeColor="text1" w:themeTint="80"/>
                <w:sz w:val="19"/>
                <w:szCs w:val="19"/>
              </w:rPr>
            </w:pPr>
            <w:r w:rsidRPr="002474E6">
              <w:rPr>
                <w:b/>
                <w:bCs/>
                <w:i/>
                <w:iCs/>
                <w:color w:val="7F7F7F" w:themeColor="text1" w:themeTint="80"/>
                <w:sz w:val="19"/>
                <w:szCs w:val="19"/>
              </w:rPr>
              <w:t>Outdoors</w:t>
            </w:r>
            <w:r w:rsidRPr="002474E6">
              <w:rPr>
                <w:i/>
                <w:iCs/>
                <w:color w:val="7F7F7F" w:themeColor="text1" w:themeTint="80"/>
                <w:sz w:val="19"/>
                <w:szCs w:val="19"/>
              </w:rPr>
              <w:t>, move away from buildings to an open area; avoid power lines.</w:t>
            </w:r>
          </w:p>
          <w:p w14:paraId="3298B635" w14:textId="77777777" w:rsidR="002474E6" w:rsidRPr="002474E6" w:rsidRDefault="002474E6" w:rsidP="007E77CF">
            <w:pPr>
              <w:numPr>
                <w:ilvl w:val="0"/>
                <w:numId w:val="20"/>
              </w:numPr>
              <w:rPr>
                <w:i/>
                <w:iCs/>
                <w:color w:val="7F7F7F" w:themeColor="text1" w:themeTint="80"/>
                <w:sz w:val="19"/>
                <w:szCs w:val="19"/>
              </w:rPr>
            </w:pPr>
            <w:r w:rsidRPr="002474E6">
              <w:rPr>
                <w:b/>
                <w:bCs/>
                <w:i/>
                <w:iCs/>
                <w:color w:val="7F7F7F" w:themeColor="text1" w:themeTint="80"/>
                <w:sz w:val="19"/>
                <w:szCs w:val="19"/>
              </w:rPr>
              <w:t>In bed</w:t>
            </w:r>
            <w:r w:rsidRPr="002474E6">
              <w:rPr>
                <w:i/>
                <w:iCs/>
                <w:color w:val="7F7F7F" w:themeColor="text1" w:themeTint="80"/>
                <w:sz w:val="19"/>
                <w:szCs w:val="19"/>
              </w:rPr>
              <w:t>, stay there, and protect your head with a pillow.</w:t>
            </w:r>
          </w:p>
          <w:p w14:paraId="2792E93F" w14:textId="77777777" w:rsidR="002474E6" w:rsidRPr="002474E6" w:rsidRDefault="002474E6" w:rsidP="002474E6">
            <w:pPr>
              <w:rPr>
                <w:b/>
                <w:i/>
                <w:iCs/>
                <w:color w:val="7F7F7F" w:themeColor="text1" w:themeTint="80"/>
                <w:sz w:val="19"/>
                <w:szCs w:val="19"/>
              </w:rPr>
            </w:pPr>
            <w:r w:rsidRPr="002474E6">
              <w:rPr>
                <w:b/>
                <w:i/>
                <w:iCs/>
                <w:color w:val="7F7F7F" w:themeColor="text1" w:themeTint="80"/>
                <w:sz w:val="19"/>
                <w:szCs w:val="19"/>
              </w:rPr>
              <w:t>When the Shaking Stops</w:t>
            </w:r>
          </w:p>
          <w:p w14:paraId="4A0ACF22" w14:textId="77777777" w:rsidR="002474E6" w:rsidRPr="002474E6" w:rsidRDefault="002474E6" w:rsidP="007E77CF">
            <w:pPr>
              <w:numPr>
                <w:ilvl w:val="0"/>
                <w:numId w:val="21"/>
              </w:numPr>
              <w:rPr>
                <w:i/>
                <w:iCs/>
                <w:color w:val="7F7F7F" w:themeColor="text1" w:themeTint="80"/>
                <w:sz w:val="19"/>
                <w:szCs w:val="19"/>
              </w:rPr>
            </w:pPr>
            <w:r w:rsidRPr="002474E6">
              <w:rPr>
                <w:i/>
                <w:iCs/>
                <w:color w:val="7F7F7F" w:themeColor="text1" w:themeTint="80"/>
                <w:sz w:val="19"/>
                <w:szCs w:val="19"/>
              </w:rPr>
              <w:t>Check for injuries to people in the area.</w:t>
            </w:r>
          </w:p>
          <w:p w14:paraId="1BB91C80" w14:textId="77777777" w:rsidR="002474E6" w:rsidRPr="002474E6" w:rsidRDefault="002474E6" w:rsidP="007E77CF">
            <w:pPr>
              <w:numPr>
                <w:ilvl w:val="0"/>
                <w:numId w:val="21"/>
              </w:numPr>
              <w:rPr>
                <w:i/>
                <w:iCs/>
                <w:color w:val="7F7F7F" w:themeColor="text1" w:themeTint="80"/>
                <w:sz w:val="19"/>
                <w:szCs w:val="19"/>
              </w:rPr>
            </w:pPr>
            <w:r w:rsidRPr="002474E6">
              <w:rPr>
                <w:i/>
                <w:iCs/>
                <w:color w:val="7F7F7F" w:themeColor="text1" w:themeTint="80"/>
                <w:sz w:val="19"/>
                <w:szCs w:val="19"/>
              </w:rPr>
              <w:t>Call for medical assistance and render first aid if required.</w:t>
            </w:r>
          </w:p>
          <w:p w14:paraId="2787297A" w14:textId="77777777" w:rsidR="002474E6" w:rsidRPr="002474E6" w:rsidRDefault="002474E6" w:rsidP="007E77CF">
            <w:pPr>
              <w:numPr>
                <w:ilvl w:val="0"/>
                <w:numId w:val="21"/>
              </w:numPr>
              <w:rPr>
                <w:i/>
                <w:iCs/>
                <w:color w:val="7F7F7F" w:themeColor="text1" w:themeTint="80"/>
                <w:sz w:val="19"/>
                <w:szCs w:val="19"/>
              </w:rPr>
            </w:pPr>
            <w:r w:rsidRPr="002474E6">
              <w:rPr>
                <w:i/>
                <w:iCs/>
                <w:color w:val="7F7F7F" w:themeColor="text1" w:themeTint="80"/>
                <w:sz w:val="19"/>
                <w:szCs w:val="19"/>
              </w:rPr>
              <w:t>Check the area for hazards such as building damage, fires or gas leaks. If the building appears to be unsafe, leave the building and report any urgent problem.</w:t>
            </w:r>
          </w:p>
          <w:p w14:paraId="074EF209" w14:textId="77777777" w:rsidR="002474E6" w:rsidRPr="002474E6" w:rsidRDefault="002474E6" w:rsidP="007E77CF">
            <w:pPr>
              <w:numPr>
                <w:ilvl w:val="0"/>
                <w:numId w:val="21"/>
              </w:numPr>
              <w:rPr>
                <w:i/>
                <w:iCs/>
                <w:color w:val="7F7F7F" w:themeColor="text1" w:themeTint="80"/>
                <w:sz w:val="19"/>
                <w:szCs w:val="19"/>
              </w:rPr>
            </w:pPr>
            <w:r w:rsidRPr="002474E6">
              <w:rPr>
                <w:i/>
                <w:iCs/>
                <w:color w:val="7F7F7F" w:themeColor="text1" w:themeTint="80"/>
                <w:sz w:val="19"/>
                <w:szCs w:val="19"/>
              </w:rPr>
              <w:t>Listen to a battery-operated radio for emergency information.</w:t>
            </w:r>
          </w:p>
          <w:p w14:paraId="7AA7E608" w14:textId="77777777" w:rsidR="002474E6" w:rsidRPr="002474E6" w:rsidRDefault="002474E6" w:rsidP="002474E6">
            <w:pPr>
              <w:rPr>
                <w:b/>
                <w:i/>
                <w:iCs/>
                <w:color w:val="7F7F7F" w:themeColor="text1" w:themeTint="80"/>
                <w:sz w:val="19"/>
                <w:szCs w:val="19"/>
              </w:rPr>
            </w:pPr>
            <w:r w:rsidRPr="002474E6">
              <w:rPr>
                <w:b/>
                <w:i/>
                <w:iCs/>
                <w:color w:val="7F7F7F" w:themeColor="text1" w:themeTint="80"/>
                <w:sz w:val="19"/>
                <w:szCs w:val="19"/>
              </w:rPr>
              <w:t>Earthquake Aftermath</w:t>
            </w:r>
          </w:p>
          <w:p w14:paraId="1630CBE7" w14:textId="77777777" w:rsidR="002474E6" w:rsidRPr="002474E6" w:rsidRDefault="002474E6" w:rsidP="007E77CF">
            <w:pPr>
              <w:numPr>
                <w:ilvl w:val="0"/>
                <w:numId w:val="22"/>
              </w:numPr>
              <w:rPr>
                <w:i/>
                <w:iCs/>
                <w:color w:val="7F7F7F" w:themeColor="text1" w:themeTint="80"/>
                <w:sz w:val="19"/>
                <w:szCs w:val="19"/>
              </w:rPr>
            </w:pPr>
            <w:r w:rsidRPr="002474E6">
              <w:rPr>
                <w:i/>
                <w:iCs/>
                <w:color w:val="7F7F7F" w:themeColor="text1" w:themeTint="80"/>
                <w:sz w:val="19"/>
                <w:szCs w:val="19"/>
              </w:rPr>
              <w:t>Be prepared for more quakes.</w:t>
            </w:r>
          </w:p>
          <w:p w14:paraId="690B0E4B" w14:textId="77777777" w:rsidR="002474E6" w:rsidRPr="002474E6" w:rsidRDefault="002474E6" w:rsidP="007E77CF">
            <w:pPr>
              <w:numPr>
                <w:ilvl w:val="0"/>
                <w:numId w:val="22"/>
              </w:numPr>
              <w:rPr>
                <w:i/>
                <w:iCs/>
                <w:color w:val="7F7F7F" w:themeColor="text1" w:themeTint="80"/>
                <w:sz w:val="19"/>
                <w:szCs w:val="19"/>
              </w:rPr>
            </w:pPr>
            <w:r w:rsidRPr="002474E6">
              <w:rPr>
                <w:i/>
                <w:iCs/>
                <w:color w:val="7F7F7F" w:themeColor="text1" w:themeTint="80"/>
                <w:sz w:val="19"/>
                <w:szCs w:val="19"/>
              </w:rPr>
              <w:t>Wear sturdy shoes to avoid injury from broken glass.</w:t>
            </w:r>
          </w:p>
          <w:p w14:paraId="683047FB" w14:textId="77777777" w:rsidR="002474E6" w:rsidRPr="002474E6" w:rsidRDefault="002474E6" w:rsidP="007E77CF">
            <w:pPr>
              <w:numPr>
                <w:ilvl w:val="0"/>
                <w:numId w:val="22"/>
              </w:numPr>
              <w:rPr>
                <w:i/>
                <w:iCs/>
                <w:color w:val="7F7F7F" w:themeColor="text1" w:themeTint="80"/>
                <w:sz w:val="19"/>
                <w:szCs w:val="19"/>
              </w:rPr>
            </w:pPr>
            <w:r w:rsidRPr="002474E6">
              <w:rPr>
                <w:i/>
                <w:iCs/>
                <w:color w:val="7F7F7F" w:themeColor="text1" w:themeTint="80"/>
                <w:sz w:val="19"/>
                <w:szCs w:val="19"/>
              </w:rPr>
              <w:t>Do not use elevators.</w:t>
            </w:r>
          </w:p>
          <w:p w14:paraId="1F46683D" w14:textId="77777777" w:rsidR="002474E6" w:rsidRPr="002474E6" w:rsidRDefault="002474E6" w:rsidP="007E77CF">
            <w:pPr>
              <w:numPr>
                <w:ilvl w:val="0"/>
                <w:numId w:val="22"/>
              </w:numPr>
              <w:rPr>
                <w:i/>
                <w:iCs/>
                <w:color w:val="7F7F7F" w:themeColor="text1" w:themeTint="80"/>
                <w:sz w:val="19"/>
                <w:szCs w:val="19"/>
              </w:rPr>
            </w:pPr>
            <w:r w:rsidRPr="002474E6">
              <w:rPr>
                <w:i/>
                <w:iCs/>
                <w:color w:val="7F7F7F" w:themeColor="text1" w:themeTint="80"/>
                <w:sz w:val="19"/>
                <w:szCs w:val="19"/>
              </w:rPr>
              <w:t>Do not use telephones except in a serious emergency.</w:t>
            </w:r>
          </w:p>
          <w:p w14:paraId="6B19AFE5" w14:textId="77777777" w:rsidR="002474E6" w:rsidRPr="002474E6" w:rsidRDefault="002474E6" w:rsidP="007E77CF">
            <w:pPr>
              <w:numPr>
                <w:ilvl w:val="0"/>
                <w:numId w:val="22"/>
              </w:numPr>
              <w:rPr>
                <w:i/>
                <w:iCs/>
                <w:color w:val="7F7F7F" w:themeColor="text1" w:themeTint="80"/>
                <w:sz w:val="19"/>
                <w:szCs w:val="19"/>
              </w:rPr>
            </w:pPr>
            <w:r w:rsidRPr="002474E6">
              <w:rPr>
                <w:i/>
                <w:iCs/>
                <w:color w:val="7F7F7F" w:themeColor="text1" w:themeTint="80"/>
                <w:sz w:val="19"/>
                <w:szCs w:val="19"/>
              </w:rPr>
              <w:t>Assist others in the area.</w:t>
            </w:r>
          </w:p>
          <w:p w14:paraId="537DC5D2" w14:textId="77777777" w:rsidR="002474E6" w:rsidRPr="002474E6" w:rsidRDefault="002474E6" w:rsidP="007E77CF">
            <w:pPr>
              <w:numPr>
                <w:ilvl w:val="0"/>
                <w:numId w:val="22"/>
              </w:numPr>
              <w:rPr>
                <w:i/>
                <w:iCs/>
                <w:color w:val="7F7F7F" w:themeColor="text1" w:themeTint="80"/>
                <w:sz w:val="19"/>
                <w:szCs w:val="19"/>
              </w:rPr>
            </w:pPr>
            <w:r w:rsidRPr="002474E6">
              <w:rPr>
                <w:i/>
                <w:iCs/>
                <w:color w:val="7F7F7F" w:themeColor="text1" w:themeTint="80"/>
                <w:sz w:val="19"/>
                <w:szCs w:val="19"/>
              </w:rPr>
              <w:t>Report injuries or damage to the nearest emergency response team or to the USC Department of Public Safety.</w:t>
            </w:r>
          </w:p>
          <w:p w14:paraId="1B1AFD35" w14:textId="77777777" w:rsidR="002474E6" w:rsidRPr="002474E6" w:rsidRDefault="002474E6" w:rsidP="007E77CF">
            <w:pPr>
              <w:numPr>
                <w:ilvl w:val="0"/>
                <w:numId w:val="22"/>
              </w:numPr>
              <w:rPr>
                <w:i/>
                <w:iCs/>
                <w:color w:val="7F7F7F" w:themeColor="text1" w:themeTint="80"/>
                <w:sz w:val="19"/>
                <w:szCs w:val="19"/>
              </w:rPr>
            </w:pPr>
            <w:r w:rsidRPr="002474E6">
              <w:rPr>
                <w:i/>
                <w:iCs/>
                <w:color w:val="7F7F7F" w:themeColor="text1" w:themeTint="80"/>
                <w:sz w:val="19"/>
                <w:szCs w:val="19"/>
              </w:rPr>
              <w:t>Evacuate the building. Do not re-enter until it has been assessed for damage and deemed safe by inspectors.</w:t>
            </w:r>
          </w:p>
          <w:p w14:paraId="75708DA7" w14:textId="77777777" w:rsidR="002474E6" w:rsidRPr="002474E6" w:rsidRDefault="002474E6" w:rsidP="002474E6">
            <w:pPr>
              <w:rPr>
                <w:b/>
                <w:bCs/>
                <w:i/>
                <w:iCs/>
                <w:color w:val="7F7F7F" w:themeColor="text1" w:themeTint="80"/>
                <w:sz w:val="19"/>
                <w:szCs w:val="19"/>
              </w:rPr>
            </w:pPr>
            <w:r w:rsidRPr="002474E6">
              <w:rPr>
                <w:b/>
                <w:bCs/>
                <w:i/>
                <w:iCs/>
                <w:color w:val="7F7F7F" w:themeColor="text1" w:themeTint="80"/>
                <w:sz w:val="19"/>
                <w:szCs w:val="19"/>
              </w:rPr>
              <w:t>While evacuating, observe the following procedures:</w:t>
            </w:r>
          </w:p>
          <w:p w14:paraId="79F730BB" w14:textId="77777777" w:rsidR="002474E6" w:rsidRPr="002474E6" w:rsidRDefault="002474E6" w:rsidP="007E77CF">
            <w:pPr>
              <w:numPr>
                <w:ilvl w:val="0"/>
                <w:numId w:val="23"/>
              </w:numPr>
              <w:rPr>
                <w:i/>
                <w:iCs/>
                <w:color w:val="7F7F7F" w:themeColor="text1" w:themeTint="80"/>
                <w:sz w:val="19"/>
                <w:szCs w:val="19"/>
              </w:rPr>
            </w:pPr>
            <w:r w:rsidRPr="002474E6">
              <w:rPr>
                <w:i/>
                <w:iCs/>
                <w:color w:val="7F7F7F" w:themeColor="text1" w:themeTint="80"/>
                <w:sz w:val="19"/>
                <w:szCs w:val="19"/>
              </w:rPr>
              <w:t>Turn off all electrical equipment.</w:t>
            </w:r>
          </w:p>
          <w:p w14:paraId="1B1579E3" w14:textId="77777777" w:rsidR="002474E6" w:rsidRPr="002474E6" w:rsidRDefault="002474E6" w:rsidP="007E77CF">
            <w:pPr>
              <w:numPr>
                <w:ilvl w:val="0"/>
                <w:numId w:val="23"/>
              </w:numPr>
              <w:rPr>
                <w:i/>
                <w:iCs/>
                <w:color w:val="7F7F7F" w:themeColor="text1" w:themeTint="80"/>
                <w:sz w:val="19"/>
                <w:szCs w:val="19"/>
              </w:rPr>
            </w:pPr>
            <w:r w:rsidRPr="002474E6">
              <w:rPr>
                <w:i/>
                <w:iCs/>
                <w:color w:val="7F7F7F" w:themeColor="text1" w:themeTint="80"/>
                <w:sz w:val="19"/>
                <w:szCs w:val="19"/>
              </w:rPr>
              <w:t>Bring emergency supplies and purses/wallets with you.</w:t>
            </w:r>
          </w:p>
          <w:p w14:paraId="21F1A7FF" w14:textId="77777777" w:rsidR="002474E6" w:rsidRPr="002474E6" w:rsidRDefault="002474E6" w:rsidP="007E77CF">
            <w:pPr>
              <w:numPr>
                <w:ilvl w:val="0"/>
                <w:numId w:val="23"/>
              </w:numPr>
              <w:rPr>
                <w:i/>
                <w:iCs/>
                <w:color w:val="7F7F7F" w:themeColor="text1" w:themeTint="80"/>
                <w:sz w:val="19"/>
                <w:szCs w:val="19"/>
              </w:rPr>
            </w:pPr>
            <w:r w:rsidRPr="002474E6">
              <w:rPr>
                <w:i/>
                <w:iCs/>
                <w:color w:val="7F7F7F" w:themeColor="text1" w:themeTint="80"/>
                <w:sz w:val="19"/>
                <w:szCs w:val="19"/>
              </w:rPr>
              <w:t>Do not leave anyone behind. Assist those with disabilities</w:t>
            </w:r>
          </w:p>
          <w:p w14:paraId="4EC6B3C2" w14:textId="77777777" w:rsidR="002474E6" w:rsidRPr="002474E6" w:rsidRDefault="002474E6" w:rsidP="007E77CF">
            <w:pPr>
              <w:numPr>
                <w:ilvl w:val="0"/>
                <w:numId w:val="23"/>
              </w:numPr>
              <w:rPr>
                <w:i/>
                <w:iCs/>
                <w:color w:val="7F7F7F" w:themeColor="text1" w:themeTint="80"/>
                <w:sz w:val="19"/>
                <w:szCs w:val="19"/>
              </w:rPr>
            </w:pPr>
            <w:r w:rsidRPr="002474E6">
              <w:rPr>
                <w:i/>
                <w:iCs/>
                <w:color w:val="7F7F7F" w:themeColor="text1" w:themeTint="80"/>
                <w:sz w:val="19"/>
                <w:szCs w:val="19"/>
              </w:rPr>
              <w:t>Close all doors behind you.</w:t>
            </w:r>
          </w:p>
          <w:p w14:paraId="37EAF650" w14:textId="77777777" w:rsidR="002474E6" w:rsidRPr="002474E6" w:rsidRDefault="002474E6" w:rsidP="007E77CF">
            <w:pPr>
              <w:numPr>
                <w:ilvl w:val="0"/>
                <w:numId w:val="23"/>
              </w:numPr>
              <w:rPr>
                <w:i/>
                <w:iCs/>
                <w:color w:val="7F7F7F" w:themeColor="text1" w:themeTint="80"/>
                <w:sz w:val="19"/>
                <w:szCs w:val="19"/>
              </w:rPr>
            </w:pPr>
            <w:r w:rsidRPr="002474E6">
              <w:rPr>
                <w:i/>
                <w:iCs/>
                <w:color w:val="7F7F7F" w:themeColor="text1" w:themeTint="80"/>
                <w:sz w:val="19"/>
                <w:szCs w:val="19"/>
              </w:rPr>
              <w:t>Use the stairs only. Never take the elevator.</w:t>
            </w:r>
          </w:p>
          <w:p w14:paraId="4BF836ED" w14:textId="77777777" w:rsidR="002474E6" w:rsidRPr="002474E6" w:rsidRDefault="002474E6" w:rsidP="007E77CF">
            <w:pPr>
              <w:numPr>
                <w:ilvl w:val="0"/>
                <w:numId w:val="23"/>
              </w:numPr>
              <w:rPr>
                <w:i/>
                <w:iCs/>
                <w:color w:val="7F7F7F" w:themeColor="text1" w:themeTint="80"/>
                <w:sz w:val="19"/>
                <w:szCs w:val="19"/>
              </w:rPr>
            </w:pPr>
            <w:r w:rsidRPr="002474E6">
              <w:rPr>
                <w:i/>
                <w:iCs/>
                <w:color w:val="7F7F7F" w:themeColor="text1" w:themeTint="80"/>
                <w:sz w:val="19"/>
                <w:szCs w:val="19"/>
              </w:rPr>
              <w:t xml:space="preserve">Assemble in a safe outdoor area and ensure all individuals covered under the Covered Activity Act assigned to you are accounted for. Report any Missig individuals immediately following the steps identified in “Missing Minor Participants” in this guide. </w:t>
            </w:r>
          </w:p>
          <w:p w14:paraId="0C5FF01A" w14:textId="77777777" w:rsidR="002474E6" w:rsidRPr="002474E6" w:rsidRDefault="002474E6" w:rsidP="007E77CF">
            <w:pPr>
              <w:numPr>
                <w:ilvl w:val="0"/>
                <w:numId w:val="23"/>
              </w:numPr>
              <w:rPr>
                <w:i/>
                <w:iCs/>
                <w:color w:val="7F7F7F" w:themeColor="text1" w:themeTint="80"/>
                <w:sz w:val="19"/>
                <w:szCs w:val="19"/>
              </w:rPr>
            </w:pPr>
            <w:r w:rsidRPr="002474E6">
              <w:rPr>
                <w:i/>
                <w:iCs/>
                <w:color w:val="7F7F7F" w:themeColor="text1" w:themeTint="80"/>
                <w:sz w:val="19"/>
                <w:szCs w:val="19"/>
              </w:rPr>
              <w:t>Cooperate with emergency response teams.</w:t>
            </w:r>
          </w:p>
          <w:p w14:paraId="4FC9B6A0" w14:textId="77777777" w:rsidR="00D157D3" w:rsidRDefault="00D157D3" w:rsidP="001B70CF">
            <w:pPr>
              <w:rPr>
                <w:i/>
                <w:iCs/>
                <w:color w:val="7F7F7F" w:themeColor="text1" w:themeTint="80"/>
                <w:szCs w:val="20"/>
              </w:rPr>
            </w:pPr>
          </w:p>
          <w:p w14:paraId="7B55B45F" w14:textId="6C4BC991" w:rsidR="00D157D3" w:rsidRPr="002474E6" w:rsidRDefault="00D157D3" w:rsidP="007E77CF">
            <w:pPr>
              <w:pStyle w:val="ListParagraph"/>
              <w:numPr>
                <w:ilvl w:val="0"/>
                <w:numId w:val="24"/>
              </w:numPr>
              <w:rPr>
                <w:szCs w:val="20"/>
              </w:rPr>
            </w:pPr>
            <w:r w:rsidRPr="000F335B">
              <w:rPr>
                <w:i/>
                <w:iCs/>
                <w:color w:val="7F7F7F" w:themeColor="text1" w:themeTint="80"/>
                <w:szCs w:val="20"/>
              </w:rPr>
              <w:t>Within 24 hours, contact the Office of Youth Protection and Programming</w:t>
            </w:r>
            <w:r>
              <w:rPr>
                <w:szCs w:val="20"/>
              </w:rPr>
              <w:t xml:space="preserve"> </w:t>
            </w:r>
          </w:p>
        </w:tc>
      </w:tr>
      <w:tr w:rsidR="00D157D3" w14:paraId="3AEDA700" w14:textId="77777777" w:rsidTr="005E4E59">
        <w:trPr>
          <w:trHeight w:val="440"/>
        </w:trPr>
        <w:tc>
          <w:tcPr>
            <w:tcW w:w="9468" w:type="dxa"/>
            <w:shd w:val="clear" w:color="auto" w:fill="8F2D2E"/>
          </w:tcPr>
          <w:p w14:paraId="6FEB8F84" w14:textId="5D7801E5" w:rsidR="00D157D3" w:rsidRPr="005E4E59" w:rsidRDefault="005E4E59" w:rsidP="001B70CF">
            <w:pPr>
              <w:jc w:val="center"/>
              <w:rPr>
                <w:b/>
                <w:bCs/>
                <w:color w:val="FFFFFF" w:themeColor="background1"/>
                <w:sz w:val="28"/>
                <w:szCs w:val="28"/>
              </w:rPr>
            </w:pPr>
            <w:r>
              <w:rPr>
                <w:b/>
                <w:bCs/>
                <w:color w:val="FFFFFF" w:themeColor="background1"/>
                <w:sz w:val="28"/>
                <w:szCs w:val="28"/>
              </w:rPr>
              <w:t>EXTREME</w:t>
            </w:r>
            <w:r w:rsidRPr="005E4E59">
              <w:rPr>
                <w:b/>
                <w:bCs/>
                <w:color w:val="FFFFFF" w:themeColor="background1"/>
                <w:sz w:val="28"/>
                <w:szCs w:val="28"/>
              </w:rPr>
              <w:t xml:space="preserve"> WEATHER &amp; AIR QUALITY EMERGENCY PLAN</w:t>
            </w:r>
          </w:p>
        </w:tc>
      </w:tr>
      <w:tr w:rsidR="00D157D3" w:rsidRPr="00177057" w14:paraId="3F71455D" w14:textId="77777777" w:rsidTr="00DD4C89">
        <w:trPr>
          <w:trHeight w:val="4670"/>
        </w:trPr>
        <w:tc>
          <w:tcPr>
            <w:tcW w:w="9468" w:type="dxa"/>
          </w:tcPr>
          <w:p w14:paraId="4A2C8224" w14:textId="251FA633" w:rsidR="00D157D3" w:rsidRDefault="00D157D3" w:rsidP="001B70CF">
            <w:pPr>
              <w:rPr>
                <w:i/>
                <w:iCs/>
                <w:color w:val="7F7F7F" w:themeColor="text1" w:themeTint="80"/>
              </w:rPr>
            </w:pPr>
            <w:r>
              <w:rPr>
                <w:i/>
                <w:iCs/>
                <w:color w:val="7F7F7F" w:themeColor="text1" w:themeTint="80"/>
              </w:rPr>
              <w:t>[</w:t>
            </w:r>
            <w:r w:rsidRPr="7EF700B2">
              <w:rPr>
                <w:i/>
                <w:iCs/>
                <w:color w:val="7F7F7F" w:themeColor="text1" w:themeTint="80"/>
              </w:rPr>
              <w:t>Add covered activity’s specific notes and considerations for weather and air quality emergencies here.</w:t>
            </w:r>
            <w:r w:rsidR="005E416B">
              <w:rPr>
                <w:i/>
                <w:iCs/>
                <w:color w:val="7F7F7F" w:themeColor="text1" w:themeTint="80"/>
              </w:rPr>
              <w:t xml:space="preserve"> General considerations have been included for you below. </w:t>
            </w:r>
            <w:r>
              <w:rPr>
                <w:i/>
                <w:iCs/>
                <w:color w:val="7F7F7F" w:themeColor="text1" w:themeTint="80"/>
              </w:rPr>
              <w:t xml:space="preserve"> Add pages as needed.]</w:t>
            </w:r>
          </w:p>
          <w:p w14:paraId="2889826F" w14:textId="77777777" w:rsidR="00D157D3" w:rsidRDefault="00D157D3" w:rsidP="001B70CF">
            <w:pPr>
              <w:rPr>
                <w:i/>
                <w:iCs/>
                <w:color w:val="7F7F7F" w:themeColor="text1" w:themeTint="80"/>
              </w:rPr>
            </w:pPr>
          </w:p>
          <w:p w14:paraId="3E5DB09E" w14:textId="77777777" w:rsidR="00D157D3" w:rsidRDefault="00D157D3" w:rsidP="005E416B">
            <w:pPr>
              <w:rPr>
                <w:i/>
                <w:iCs/>
                <w:color w:val="7F7F7F" w:themeColor="text1" w:themeTint="80"/>
              </w:rPr>
            </w:pPr>
          </w:p>
          <w:p w14:paraId="284063CB" w14:textId="77777777" w:rsidR="005E416B" w:rsidRPr="005E416B" w:rsidRDefault="005E416B" w:rsidP="007E77CF">
            <w:pPr>
              <w:pStyle w:val="ListParagraph"/>
              <w:numPr>
                <w:ilvl w:val="0"/>
                <w:numId w:val="45"/>
              </w:numPr>
              <w:rPr>
                <w:i/>
                <w:iCs/>
                <w:color w:val="7F7F7F" w:themeColor="text1" w:themeTint="80"/>
              </w:rPr>
            </w:pPr>
            <w:r w:rsidRPr="005E416B">
              <w:rPr>
                <w:i/>
                <w:iCs/>
                <w:color w:val="7F7F7F" w:themeColor="text1" w:themeTint="80"/>
              </w:rPr>
              <w:t xml:space="preserve">Designate program staff to monitor ambient conditions and forecasts throughout the program duration. EHS and Student Health are good resources for questions about interpreting forecasts. </w:t>
            </w:r>
          </w:p>
          <w:p w14:paraId="49411865" w14:textId="77777777" w:rsidR="005E416B" w:rsidRPr="005E416B" w:rsidRDefault="005E416B" w:rsidP="007E77CF">
            <w:pPr>
              <w:pStyle w:val="ListParagraph"/>
              <w:numPr>
                <w:ilvl w:val="0"/>
                <w:numId w:val="45"/>
              </w:numPr>
              <w:rPr>
                <w:i/>
                <w:iCs/>
                <w:color w:val="7F7F7F" w:themeColor="text1" w:themeTint="80"/>
              </w:rPr>
            </w:pPr>
            <w:r w:rsidRPr="005E416B">
              <w:rPr>
                <w:i/>
                <w:iCs/>
                <w:color w:val="7F7F7F" w:themeColor="text1" w:themeTint="80"/>
              </w:rPr>
              <w:t>Review health information for participants and staff to understand who may be at greater risk and prepare to modify activities as needed. Groups that are unusually sensitive include individuals with heart and lung disease (including asthma), children and older adults.</w:t>
            </w:r>
          </w:p>
          <w:p w14:paraId="6151B6A0" w14:textId="77777777" w:rsidR="005E416B" w:rsidRPr="005E416B" w:rsidRDefault="005E416B" w:rsidP="007E77CF">
            <w:pPr>
              <w:pStyle w:val="ListParagraph"/>
              <w:numPr>
                <w:ilvl w:val="0"/>
                <w:numId w:val="45"/>
              </w:numPr>
              <w:rPr>
                <w:i/>
                <w:iCs/>
                <w:color w:val="7F7F7F" w:themeColor="text1" w:themeTint="80"/>
              </w:rPr>
            </w:pPr>
            <w:r w:rsidRPr="005E416B">
              <w:rPr>
                <w:i/>
                <w:iCs/>
                <w:color w:val="7F7F7F" w:themeColor="text1" w:themeTint="80"/>
              </w:rPr>
              <w:t xml:space="preserve">Prepare alternate activities in the event ambient conditions require outdoor activities to be modified or stopped. </w:t>
            </w:r>
          </w:p>
          <w:p w14:paraId="16D81376" w14:textId="77777777" w:rsidR="005E416B" w:rsidRPr="005E416B" w:rsidRDefault="005E416B" w:rsidP="007E77CF">
            <w:pPr>
              <w:pStyle w:val="ListParagraph"/>
              <w:numPr>
                <w:ilvl w:val="0"/>
                <w:numId w:val="45"/>
              </w:numPr>
              <w:rPr>
                <w:i/>
                <w:iCs/>
                <w:color w:val="7F7F7F" w:themeColor="text1" w:themeTint="80"/>
              </w:rPr>
            </w:pPr>
            <w:r w:rsidRPr="005E416B">
              <w:rPr>
                <w:i/>
                <w:iCs/>
                <w:color w:val="7F7F7F" w:themeColor="text1" w:themeTint="80"/>
              </w:rPr>
              <w:t xml:space="preserve">Train all staff, but especially those overseeing physical activities, to identify and response to heat related illnesses. </w:t>
            </w:r>
          </w:p>
          <w:p w14:paraId="2B4D8480" w14:textId="77777777" w:rsidR="00D157D3" w:rsidRDefault="00D157D3" w:rsidP="001B70CF">
            <w:pPr>
              <w:rPr>
                <w:i/>
                <w:iCs/>
                <w:color w:val="7F7F7F" w:themeColor="text1" w:themeTint="80"/>
              </w:rPr>
            </w:pPr>
          </w:p>
          <w:p w14:paraId="57E0F9F1" w14:textId="77777777" w:rsidR="00D157D3" w:rsidRDefault="00D157D3" w:rsidP="001B70CF">
            <w:pPr>
              <w:rPr>
                <w:i/>
                <w:iCs/>
                <w:color w:val="7F7F7F" w:themeColor="text1" w:themeTint="80"/>
              </w:rPr>
            </w:pPr>
          </w:p>
          <w:p w14:paraId="6CE16B6A" w14:textId="77777777" w:rsidR="00D157D3" w:rsidRDefault="00D157D3" w:rsidP="001B70CF">
            <w:pPr>
              <w:rPr>
                <w:i/>
                <w:iCs/>
                <w:color w:val="7F7F7F" w:themeColor="text1" w:themeTint="80"/>
              </w:rPr>
            </w:pPr>
          </w:p>
          <w:p w14:paraId="1EE2ABAF" w14:textId="77777777" w:rsidR="00D157D3" w:rsidRDefault="00D157D3" w:rsidP="001B70CF">
            <w:pPr>
              <w:rPr>
                <w:i/>
                <w:iCs/>
                <w:color w:val="7F7F7F" w:themeColor="text1" w:themeTint="80"/>
              </w:rPr>
            </w:pPr>
          </w:p>
          <w:p w14:paraId="78E11AE2" w14:textId="77777777" w:rsidR="00D157D3" w:rsidRDefault="00D157D3" w:rsidP="001B70CF">
            <w:pPr>
              <w:rPr>
                <w:i/>
                <w:iCs/>
                <w:color w:val="7F7F7F" w:themeColor="text1" w:themeTint="80"/>
              </w:rPr>
            </w:pPr>
          </w:p>
          <w:p w14:paraId="6ED146C9" w14:textId="77777777" w:rsidR="00D157D3" w:rsidRDefault="00D157D3" w:rsidP="001B70CF">
            <w:pPr>
              <w:rPr>
                <w:i/>
                <w:iCs/>
                <w:color w:val="7F7F7F" w:themeColor="text1" w:themeTint="80"/>
              </w:rPr>
            </w:pPr>
          </w:p>
          <w:p w14:paraId="6D95826E" w14:textId="77777777" w:rsidR="00D157D3" w:rsidRDefault="00D157D3" w:rsidP="001B70CF">
            <w:pPr>
              <w:rPr>
                <w:i/>
                <w:iCs/>
                <w:color w:val="7F7F7F" w:themeColor="text1" w:themeTint="80"/>
              </w:rPr>
            </w:pPr>
          </w:p>
          <w:p w14:paraId="1BB9A814" w14:textId="77777777" w:rsidR="00D157D3" w:rsidRDefault="00D157D3" w:rsidP="001B70CF">
            <w:pPr>
              <w:rPr>
                <w:i/>
                <w:iCs/>
                <w:color w:val="7F7F7F" w:themeColor="text1" w:themeTint="80"/>
              </w:rPr>
            </w:pPr>
          </w:p>
          <w:p w14:paraId="3C71D352" w14:textId="77777777" w:rsidR="00D157D3" w:rsidRDefault="00D157D3" w:rsidP="001B70CF">
            <w:pPr>
              <w:rPr>
                <w:i/>
                <w:iCs/>
                <w:color w:val="7F7F7F" w:themeColor="text1" w:themeTint="80"/>
              </w:rPr>
            </w:pPr>
          </w:p>
          <w:p w14:paraId="75C4B246" w14:textId="77777777" w:rsidR="00D157D3" w:rsidRDefault="00D157D3" w:rsidP="001B70CF">
            <w:pPr>
              <w:rPr>
                <w:i/>
                <w:iCs/>
                <w:color w:val="7F7F7F" w:themeColor="text1" w:themeTint="80"/>
              </w:rPr>
            </w:pPr>
          </w:p>
          <w:p w14:paraId="15F81E32" w14:textId="77777777" w:rsidR="00D157D3" w:rsidRDefault="00D157D3" w:rsidP="001B70CF">
            <w:pPr>
              <w:rPr>
                <w:i/>
                <w:iCs/>
                <w:color w:val="7F7F7F" w:themeColor="text1" w:themeTint="80"/>
              </w:rPr>
            </w:pPr>
          </w:p>
          <w:p w14:paraId="6AAB13E4" w14:textId="77777777" w:rsidR="00D157D3" w:rsidRDefault="00D157D3" w:rsidP="001B70CF">
            <w:pPr>
              <w:rPr>
                <w:i/>
                <w:iCs/>
                <w:color w:val="7F7F7F" w:themeColor="text1" w:themeTint="80"/>
              </w:rPr>
            </w:pPr>
          </w:p>
          <w:p w14:paraId="402706B7" w14:textId="77777777" w:rsidR="00D157D3" w:rsidRDefault="00D157D3" w:rsidP="001B70CF">
            <w:pPr>
              <w:pStyle w:val="ListParagraph"/>
              <w:rPr>
                <w:i/>
                <w:iCs/>
                <w:color w:val="7F7F7F" w:themeColor="text1" w:themeTint="80"/>
              </w:rPr>
            </w:pPr>
          </w:p>
          <w:p w14:paraId="3439821B" w14:textId="77777777" w:rsidR="00D157D3" w:rsidRDefault="00D157D3" w:rsidP="001B70CF">
            <w:pPr>
              <w:pStyle w:val="ListParagraph"/>
              <w:rPr>
                <w:i/>
                <w:iCs/>
                <w:color w:val="7F7F7F" w:themeColor="text1" w:themeTint="80"/>
              </w:rPr>
            </w:pPr>
          </w:p>
          <w:p w14:paraId="1D4127AB" w14:textId="77777777" w:rsidR="00D157D3" w:rsidRDefault="00D157D3" w:rsidP="001B70CF">
            <w:pPr>
              <w:pStyle w:val="ListParagraph"/>
              <w:rPr>
                <w:i/>
                <w:iCs/>
                <w:color w:val="7F7F7F" w:themeColor="text1" w:themeTint="80"/>
              </w:rPr>
            </w:pPr>
          </w:p>
          <w:p w14:paraId="679B8723" w14:textId="77777777" w:rsidR="00D157D3" w:rsidRDefault="00D157D3" w:rsidP="001B70CF">
            <w:pPr>
              <w:pStyle w:val="ListParagraph"/>
              <w:rPr>
                <w:i/>
                <w:iCs/>
                <w:color w:val="7F7F7F" w:themeColor="text1" w:themeTint="80"/>
              </w:rPr>
            </w:pPr>
          </w:p>
          <w:p w14:paraId="549C3683" w14:textId="77777777" w:rsidR="00D157D3" w:rsidRDefault="00D157D3" w:rsidP="001B70CF">
            <w:pPr>
              <w:pStyle w:val="ListParagraph"/>
              <w:rPr>
                <w:i/>
                <w:iCs/>
                <w:color w:val="7F7F7F" w:themeColor="text1" w:themeTint="80"/>
              </w:rPr>
            </w:pPr>
          </w:p>
          <w:p w14:paraId="07E40F8B" w14:textId="77777777" w:rsidR="00D157D3" w:rsidRDefault="00D157D3" w:rsidP="001B70CF">
            <w:pPr>
              <w:pStyle w:val="ListParagraph"/>
              <w:rPr>
                <w:i/>
                <w:iCs/>
                <w:color w:val="7F7F7F" w:themeColor="text1" w:themeTint="80"/>
              </w:rPr>
            </w:pPr>
          </w:p>
          <w:p w14:paraId="5334F3B4" w14:textId="77777777" w:rsidR="00D157D3" w:rsidRDefault="00D157D3" w:rsidP="001B70CF">
            <w:pPr>
              <w:pStyle w:val="ListParagraph"/>
              <w:rPr>
                <w:i/>
                <w:iCs/>
                <w:color w:val="7F7F7F" w:themeColor="text1" w:themeTint="80"/>
              </w:rPr>
            </w:pPr>
          </w:p>
          <w:p w14:paraId="409F13EA" w14:textId="77777777" w:rsidR="00D157D3" w:rsidRDefault="00D157D3" w:rsidP="001B70CF">
            <w:pPr>
              <w:pStyle w:val="ListParagraph"/>
              <w:rPr>
                <w:i/>
                <w:iCs/>
                <w:color w:val="7F7F7F" w:themeColor="text1" w:themeTint="80"/>
              </w:rPr>
            </w:pPr>
          </w:p>
          <w:p w14:paraId="6131B473" w14:textId="77777777" w:rsidR="005E416B" w:rsidRDefault="005E416B" w:rsidP="001B70CF">
            <w:pPr>
              <w:pStyle w:val="ListParagraph"/>
              <w:rPr>
                <w:i/>
                <w:iCs/>
                <w:color w:val="7F7F7F" w:themeColor="text1" w:themeTint="80"/>
              </w:rPr>
            </w:pPr>
          </w:p>
          <w:p w14:paraId="3D1CD169" w14:textId="77777777" w:rsidR="005E416B" w:rsidRDefault="005E416B" w:rsidP="001B70CF">
            <w:pPr>
              <w:pStyle w:val="ListParagraph"/>
              <w:rPr>
                <w:i/>
                <w:iCs/>
                <w:color w:val="7F7F7F" w:themeColor="text1" w:themeTint="80"/>
              </w:rPr>
            </w:pPr>
          </w:p>
          <w:p w14:paraId="64C50207" w14:textId="77777777" w:rsidR="005E416B" w:rsidRDefault="005E416B" w:rsidP="001B70CF">
            <w:pPr>
              <w:pStyle w:val="ListParagraph"/>
              <w:rPr>
                <w:i/>
                <w:iCs/>
                <w:color w:val="7F7F7F" w:themeColor="text1" w:themeTint="80"/>
              </w:rPr>
            </w:pPr>
          </w:p>
          <w:p w14:paraId="0EA29F35" w14:textId="77777777" w:rsidR="005E416B" w:rsidRDefault="005E416B" w:rsidP="001B70CF">
            <w:pPr>
              <w:pStyle w:val="ListParagraph"/>
              <w:rPr>
                <w:i/>
                <w:iCs/>
                <w:color w:val="7F7F7F" w:themeColor="text1" w:themeTint="80"/>
              </w:rPr>
            </w:pPr>
          </w:p>
          <w:p w14:paraId="31A4B080" w14:textId="77777777" w:rsidR="005E416B" w:rsidRDefault="005E416B" w:rsidP="001B70CF">
            <w:pPr>
              <w:pStyle w:val="ListParagraph"/>
              <w:rPr>
                <w:i/>
                <w:iCs/>
                <w:color w:val="7F7F7F" w:themeColor="text1" w:themeTint="80"/>
              </w:rPr>
            </w:pPr>
          </w:p>
          <w:p w14:paraId="16E036A5" w14:textId="77777777" w:rsidR="005E416B" w:rsidRDefault="005E416B" w:rsidP="001B70CF">
            <w:pPr>
              <w:pStyle w:val="ListParagraph"/>
              <w:rPr>
                <w:i/>
                <w:iCs/>
                <w:color w:val="7F7F7F" w:themeColor="text1" w:themeTint="80"/>
              </w:rPr>
            </w:pPr>
          </w:p>
          <w:p w14:paraId="31CBCD0D" w14:textId="77777777" w:rsidR="00D157D3" w:rsidRDefault="00D157D3" w:rsidP="001B70CF">
            <w:pPr>
              <w:pStyle w:val="ListParagraph"/>
              <w:rPr>
                <w:i/>
                <w:iCs/>
                <w:color w:val="7F7F7F" w:themeColor="text1" w:themeTint="80"/>
              </w:rPr>
            </w:pPr>
          </w:p>
          <w:p w14:paraId="72864BC7" w14:textId="77777777" w:rsidR="00D157D3" w:rsidRDefault="00D157D3" w:rsidP="001B70CF">
            <w:pPr>
              <w:pStyle w:val="ListParagraph"/>
              <w:rPr>
                <w:i/>
                <w:iCs/>
                <w:color w:val="7F7F7F" w:themeColor="text1" w:themeTint="80"/>
              </w:rPr>
            </w:pPr>
          </w:p>
          <w:p w14:paraId="25160C41" w14:textId="77777777" w:rsidR="00D157D3" w:rsidRDefault="00D157D3" w:rsidP="001B70CF">
            <w:pPr>
              <w:rPr>
                <w:i/>
                <w:iCs/>
                <w:color w:val="7F7F7F" w:themeColor="text1" w:themeTint="80"/>
              </w:rPr>
            </w:pPr>
          </w:p>
          <w:p w14:paraId="59E0CFEF" w14:textId="77777777" w:rsidR="00D157D3" w:rsidRPr="008E5DE3" w:rsidRDefault="00D157D3" w:rsidP="001B70CF">
            <w:pPr>
              <w:rPr>
                <w:i/>
                <w:iCs/>
                <w:color w:val="7F7F7F" w:themeColor="text1" w:themeTint="80"/>
              </w:rPr>
            </w:pPr>
          </w:p>
          <w:p w14:paraId="2095F81D" w14:textId="77777777" w:rsidR="00D157D3" w:rsidRDefault="00D157D3" w:rsidP="001B70CF">
            <w:pPr>
              <w:pStyle w:val="ListParagraph"/>
              <w:rPr>
                <w:i/>
                <w:iCs/>
                <w:color w:val="7F7F7F" w:themeColor="text1" w:themeTint="80"/>
              </w:rPr>
            </w:pPr>
          </w:p>
          <w:p w14:paraId="345C46C7" w14:textId="77777777" w:rsidR="00D157D3" w:rsidRDefault="00D157D3" w:rsidP="001B70CF">
            <w:pPr>
              <w:pStyle w:val="ListParagraph"/>
              <w:rPr>
                <w:i/>
                <w:iCs/>
                <w:color w:val="7F7F7F" w:themeColor="text1" w:themeTint="80"/>
              </w:rPr>
            </w:pPr>
          </w:p>
          <w:p w14:paraId="53141CC1" w14:textId="77777777" w:rsidR="00D157D3" w:rsidRPr="008E5DE3" w:rsidRDefault="00D157D3" w:rsidP="001B70CF">
            <w:pPr>
              <w:rPr>
                <w:i/>
                <w:iCs/>
                <w:color w:val="7F7F7F" w:themeColor="text1" w:themeTint="80"/>
              </w:rPr>
            </w:pPr>
          </w:p>
          <w:p w14:paraId="459FF77F" w14:textId="77777777" w:rsidR="00D157D3" w:rsidRPr="00B3756C" w:rsidRDefault="00D157D3" w:rsidP="001B70CF">
            <w:pPr>
              <w:rPr>
                <w:i/>
                <w:iCs/>
                <w:color w:val="7F7F7F" w:themeColor="text1" w:themeTint="80"/>
              </w:rPr>
            </w:pPr>
          </w:p>
          <w:p w14:paraId="74DEC51E" w14:textId="77777777" w:rsidR="00D157D3" w:rsidRPr="00405E65" w:rsidRDefault="00D157D3" w:rsidP="007E77CF">
            <w:pPr>
              <w:pStyle w:val="ListParagraph"/>
              <w:numPr>
                <w:ilvl w:val="0"/>
                <w:numId w:val="24"/>
              </w:numPr>
            </w:pPr>
            <w:r w:rsidRPr="7EF700B2">
              <w:rPr>
                <w:i/>
                <w:iCs/>
                <w:color w:val="7F7F7F" w:themeColor="text1" w:themeTint="80"/>
              </w:rPr>
              <w:t>Within 24 hours, contact the Office of Youth Protection and Programming</w:t>
            </w:r>
          </w:p>
          <w:p w14:paraId="24E6A5BF" w14:textId="77777777" w:rsidR="00405E65" w:rsidRPr="00177057" w:rsidRDefault="00405E65" w:rsidP="00405E65"/>
        </w:tc>
      </w:tr>
    </w:tbl>
    <w:p w14:paraId="19B2802A" w14:textId="01C39AC8" w:rsidR="00102B6D" w:rsidRDefault="00102B6D" w:rsidP="008359B0">
      <w:pPr>
        <w:jc w:val="center"/>
      </w:pPr>
    </w:p>
    <w:tbl>
      <w:tblPr>
        <w:tblStyle w:val="TableGrid"/>
        <w:tblW w:w="9468" w:type="dxa"/>
        <w:tblLook w:val="04A0" w:firstRow="1" w:lastRow="0" w:firstColumn="1" w:lastColumn="0" w:noHBand="0" w:noVBand="1"/>
      </w:tblPr>
      <w:tblGrid>
        <w:gridCol w:w="9468"/>
      </w:tblGrid>
      <w:tr w:rsidR="00102B6D" w:rsidRPr="00CC35C1" w14:paraId="177B1FB7" w14:textId="77777777" w:rsidTr="001B70CF">
        <w:trPr>
          <w:trHeight w:val="440"/>
        </w:trPr>
        <w:tc>
          <w:tcPr>
            <w:tcW w:w="9468" w:type="dxa"/>
            <w:shd w:val="clear" w:color="auto" w:fill="8F2D2E"/>
          </w:tcPr>
          <w:p w14:paraId="7EBF99C5" w14:textId="5B7DABD2" w:rsidR="00102B6D" w:rsidRPr="005E4E59" w:rsidRDefault="00102B6D" w:rsidP="001B70CF">
            <w:pPr>
              <w:jc w:val="center"/>
              <w:rPr>
                <w:b/>
                <w:bCs/>
                <w:color w:val="FFFFFF" w:themeColor="background1"/>
                <w:sz w:val="28"/>
                <w:szCs w:val="28"/>
              </w:rPr>
            </w:pPr>
            <w:r>
              <w:br w:type="page"/>
            </w:r>
            <w:r w:rsidR="005E4E59" w:rsidRPr="005E4E59">
              <w:rPr>
                <w:b/>
                <w:bCs/>
                <w:color w:val="FFFFFF" w:themeColor="background1"/>
                <w:sz w:val="28"/>
                <w:szCs w:val="28"/>
              </w:rPr>
              <w:t>FIRE SAFETY PLAN</w:t>
            </w:r>
          </w:p>
        </w:tc>
      </w:tr>
      <w:tr w:rsidR="00102B6D" w:rsidRPr="00514F0C" w14:paraId="18E45A1A" w14:textId="77777777" w:rsidTr="001B70CF">
        <w:trPr>
          <w:trHeight w:val="440"/>
        </w:trPr>
        <w:tc>
          <w:tcPr>
            <w:tcW w:w="9468" w:type="dxa"/>
          </w:tcPr>
          <w:p w14:paraId="697C80C7" w14:textId="6C413F47" w:rsidR="00102B6D" w:rsidRDefault="005E4E59" w:rsidP="001B70CF">
            <w:pPr>
              <w:rPr>
                <w:i/>
                <w:iCs/>
                <w:color w:val="7F7F7F" w:themeColor="text1" w:themeTint="80"/>
                <w:szCs w:val="20"/>
              </w:rPr>
            </w:pPr>
            <w:r>
              <w:rPr>
                <w:i/>
                <w:iCs/>
                <w:color w:val="7F7F7F" w:themeColor="text1" w:themeTint="80"/>
                <w:szCs w:val="20"/>
              </w:rPr>
              <w:t>[</w:t>
            </w:r>
            <w:r w:rsidR="00102B6D">
              <w:rPr>
                <w:i/>
                <w:iCs/>
                <w:color w:val="7F7F7F" w:themeColor="text1" w:themeTint="80"/>
                <w:szCs w:val="20"/>
              </w:rPr>
              <w:t>Add covered activity’s specific notes and considerations for fire safety protocols here.</w:t>
            </w:r>
            <w:r>
              <w:rPr>
                <w:i/>
                <w:iCs/>
                <w:color w:val="7F7F7F" w:themeColor="text1" w:themeTint="80"/>
                <w:szCs w:val="20"/>
              </w:rPr>
              <w:t xml:space="preserve"> The general steps have been included for you below. Add pages as needed.]</w:t>
            </w:r>
          </w:p>
          <w:p w14:paraId="68652F34" w14:textId="77777777" w:rsidR="00102B6D" w:rsidRDefault="00102B6D" w:rsidP="001B70CF">
            <w:pPr>
              <w:rPr>
                <w:i/>
                <w:iCs/>
                <w:color w:val="7F7F7F" w:themeColor="text1" w:themeTint="80"/>
                <w:szCs w:val="20"/>
              </w:rPr>
            </w:pPr>
          </w:p>
          <w:p w14:paraId="764B1BC3" w14:textId="77777777" w:rsidR="005E4E59" w:rsidRPr="005E4E59" w:rsidRDefault="005E4E59" w:rsidP="005E4E59">
            <w:pPr>
              <w:rPr>
                <w:i/>
                <w:iCs/>
                <w:color w:val="7F7F7F" w:themeColor="text1" w:themeTint="80"/>
                <w:szCs w:val="20"/>
              </w:rPr>
            </w:pPr>
            <w:r w:rsidRPr="005E4E59">
              <w:rPr>
                <w:i/>
                <w:iCs/>
                <w:color w:val="7F7F7F" w:themeColor="text1" w:themeTint="80"/>
                <w:szCs w:val="20"/>
              </w:rPr>
              <w:t>If You Discover or Suspect a Fire</w:t>
            </w:r>
          </w:p>
          <w:p w14:paraId="3A74F144" w14:textId="77777777" w:rsidR="005E4E59" w:rsidRPr="005E4E59" w:rsidRDefault="005E4E59" w:rsidP="007E77CF">
            <w:pPr>
              <w:numPr>
                <w:ilvl w:val="0"/>
                <w:numId w:val="42"/>
              </w:numPr>
              <w:rPr>
                <w:i/>
                <w:iCs/>
                <w:color w:val="7F7F7F" w:themeColor="text1" w:themeTint="80"/>
                <w:szCs w:val="20"/>
              </w:rPr>
            </w:pPr>
            <w:r w:rsidRPr="005E4E59">
              <w:rPr>
                <w:b/>
                <w:bCs/>
                <w:i/>
                <w:iCs/>
                <w:color w:val="7F7F7F" w:themeColor="text1" w:themeTint="80"/>
                <w:szCs w:val="20"/>
              </w:rPr>
              <w:t xml:space="preserve">SOUND THE ALARM: </w:t>
            </w:r>
            <w:r w:rsidRPr="005E4E59">
              <w:rPr>
                <w:i/>
                <w:iCs/>
                <w:color w:val="7F7F7F" w:themeColor="text1" w:themeTint="80"/>
                <w:szCs w:val="20"/>
              </w:rPr>
              <w:t>If you can’t find a fire alarm in the building, warn other occupants by knocking on doors and shouting a warning as you leave.</w:t>
            </w:r>
          </w:p>
          <w:p w14:paraId="3358870F" w14:textId="77777777" w:rsidR="005E4E59" w:rsidRPr="005E4E59" w:rsidRDefault="005E4E59" w:rsidP="007E77CF">
            <w:pPr>
              <w:numPr>
                <w:ilvl w:val="0"/>
                <w:numId w:val="42"/>
              </w:numPr>
              <w:rPr>
                <w:i/>
                <w:iCs/>
                <w:color w:val="7F7F7F" w:themeColor="text1" w:themeTint="80"/>
                <w:szCs w:val="20"/>
              </w:rPr>
            </w:pPr>
            <w:r w:rsidRPr="005E4E59">
              <w:rPr>
                <w:b/>
                <w:bCs/>
                <w:i/>
                <w:iCs/>
                <w:color w:val="7F7F7F" w:themeColor="text1" w:themeTint="80"/>
                <w:szCs w:val="20"/>
              </w:rPr>
              <w:t>LEAVE THE BUILDING:</w:t>
            </w:r>
            <w:r w:rsidRPr="005E4E59">
              <w:rPr>
                <w:i/>
                <w:iCs/>
                <w:color w:val="7F7F7F" w:themeColor="text1" w:themeTint="80"/>
                <w:szCs w:val="20"/>
              </w:rPr>
              <w:t xml:space="preserve"> Do not stop to gather your belongings. Close all doors as you exit. Stop to help others only if you can do so safely.</w:t>
            </w:r>
          </w:p>
          <w:p w14:paraId="66421D9E" w14:textId="77777777" w:rsidR="005E4E59" w:rsidRPr="005E4E59" w:rsidRDefault="005E4E59" w:rsidP="007E77CF">
            <w:pPr>
              <w:numPr>
                <w:ilvl w:val="0"/>
                <w:numId w:val="42"/>
              </w:numPr>
              <w:rPr>
                <w:b/>
                <w:bCs/>
                <w:i/>
                <w:iCs/>
                <w:color w:val="7F7F7F" w:themeColor="text1" w:themeTint="80"/>
                <w:szCs w:val="20"/>
              </w:rPr>
            </w:pPr>
            <w:r w:rsidRPr="005E4E59">
              <w:rPr>
                <w:b/>
                <w:bCs/>
                <w:i/>
                <w:iCs/>
                <w:color w:val="7F7F7F" w:themeColor="text1" w:themeTint="80"/>
                <w:szCs w:val="20"/>
              </w:rPr>
              <w:t xml:space="preserve">CALL FOR HELP: </w:t>
            </w:r>
            <w:r w:rsidRPr="005E4E59">
              <w:rPr>
                <w:i/>
                <w:iCs/>
                <w:color w:val="7F7F7F" w:themeColor="text1" w:themeTint="80"/>
                <w:szCs w:val="20"/>
              </w:rPr>
              <w:t>Call the Department of Public Safety at </w:t>
            </w:r>
            <w:hyperlink r:id="rId96" w:history="1">
              <w:r w:rsidRPr="005E4E59">
                <w:rPr>
                  <w:rStyle w:val="Hyperlink"/>
                  <w:i/>
                  <w:iCs/>
                  <w:szCs w:val="20"/>
                </w:rPr>
                <w:t>(213) 740-4321</w:t>
              </w:r>
            </w:hyperlink>
            <w:r w:rsidRPr="005E4E59">
              <w:rPr>
                <w:i/>
                <w:iCs/>
                <w:color w:val="7F7F7F" w:themeColor="text1" w:themeTint="80"/>
                <w:szCs w:val="20"/>
              </w:rPr>
              <w:t> (UPC) or </w:t>
            </w:r>
            <w:hyperlink r:id="rId97" w:history="1">
              <w:r w:rsidRPr="005E4E59">
                <w:rPr>
                  <w:rStyle w:val="Hyperlink"/>
                  <w:i/>
                  <w:iCs/>
                  <w:szCs w:val="20"/>
                </w:rPr>
                <w:t>(323) 442-1000</w:t>
              </w:r>
            </w:hyperlink>
            <w:r w:rsidRPr="005E4E59">
              <w:rPr>
                <w:i/>
                <w:iCs/>
                <w:color w:val="7F7F7F" w:themeColor="text1" w:themeTint="80"/>
                <w:szCs w:val="20"/>
              </w:rPr>
              <w:t> (HSC). Give as much information as possible to the emergency dispatcher. Stay on the line until the dispatcher ends the call.</w:t>
            </w:r>
          </w:p>
          <w:p w14:paraId="11772811" w14:textId="77777777" w:rsidR="005E4E59" w:rsidRPr="005E4E59" w:rsidRDefault="005E4E59" w:rsidP="005E4E59">
            <w:pPr>
              <w:rPr>
                <w:b/>
                <w:i/>
                <w:iCs/>
                <w:color w:val="7F7F7F" w:themeColor="text1" w:themeTint="80"/>
                <w:szCs w:val="20"/>
              </w:rPr>
            </w:pPr>
            <w:r w:rsidRPr="005E4E59">
              <w:rPr>
                <w:b/>
                <w:i/>
                <w:iCs/>
                <w:color w:val="7F7F7F" w:themeColor="text1" w:themeTint="80"/>
                <w:szCs w:val="20"/>
              </w:rPr>
              <w:t>Fire Evacuation Procedure</w:t>
            </w:r>
          </w:p>
          <w:p w14:paraId="2348DCB5" w14:textId="77777777" w:rsidR="005E4E59" w:rsidRPr="005E4E59" w:rsidRDefault="005E4E59" w:rsidP="005E4E59">
            <w:pPr>
              <w:rPr>
                <w:i/>
                <w:iCs/>
                <w:color w:val="7F7F7F" w:themeColor="text1" w:themeTint="80"/>
                <w:szCs w:val="20"/>
              </w:rPr>
            </w:pPr>
            <w:r w:rsidRPr="005E4E59">
              <w:rPr>
                <w:i/>
                <w:iCs/>
                <w:color w:val="7F7F7F" w:themeColor="text1" w:themeTint="80"/>
                <w:szCs w:val="20"/>
              </w:rPr>
              <w:t>When a fire alarm sounds, all occupants must exit the building immediately.</w:t>
            </w:r>
          </w:p>
          <w:p w14:paraId="3D47DF00" w14:textId="77777777" w:rsidR="005E4E59" w:rsidRPr="005E4E59" w:rsidRDefault="005E4E59" w:rsidP="005E4E59">
            <w:pPr>
              <w:rPr>
                <w:i/>
                <w:iCs/>
                <w:color w:val="7F7F7F" w:themeColor="text1" w:themeTint="80"/>
                <w:szCs w:val="20"/>
              </w:rPr>
            </w:pPr>
            <w:r w:rsidRPr="005E4E59">
              <w:rPr>
                <w:b/>
                <w:bCs/>
                <w:i/>
                <w:iCs/>
                <w:color w:val="7F7F7F" w:themeColor="text1" w:themeTint="80"/>
                <w:szCs w:val="20"/>
              </w:rPr>
              <w:t>Even if you think it may be a false alarm, you must leave.</w:t>
            </w:r>
          </w:p>
          <w:p w14:paraId="0942D546" w14:textId="77777777" w:rsidR="005E4E59" w:rsidRPr="005E4E59" w:rsidRDefault="005E4E59" w:rsidP="007E77CF">
            <w:pPr>
              <w:numPr>
                <w:ilvl w:val="0"/>
                <w:numId w:val="17"/>
              </w:numPr>
              <w:rPr>
                <w:i/>
                <w:iCs/>
                <w:color w:val="7F7F7F" w:themeColor="text1" w:themeTint="80"/>
                <w:szCs w:val="20"/>
              </w:rPr>
            </w:pPr>
            <w:r w:rsidRPr="005E4E59">
              <w:rPr>
                <w:i/>
                <w:iCs/>
                <w:color w:val="7F7F7F" w:themeColor="text1" w:themeTint="80"/>
                <w:szCs w:val="20"/>
              </w:rPr>
              <w:t>Go to the nearest exit or stairwell. If access is obstructed by smoke or flames, go to an alternate exit route.</w:t>
            </w:r>
          </w:p>
          <w:p w14:paraId="63FCA2D6" w14:textId="77777777" w:rsidR="005E4E59" w:rsidRPr="005E4E59" w:rsidRDefault="005E4E59" w:rsidP="007E77CF">
            <w:pPr>
              <w:numPr>
                <w:ilvl w:val="0"/>
                <w:numId w:val="17"/>
              </w:numPr>
              <w:rPr>
                <w:i/>
                <w:iCs/>
                <w:color w:val="7F7F7F" w:themeColor="text1" w:themeTint="80"/>
                <w:szCs w:val="20"/>
              </w:rPr>
            </w:pPr>
            <w:r w:rsidRPr="005E4E59">
              <w:rPr>
                <w:i/>
                <w:iCs/>
                <w:color w:val="7F7F7F" w:themeColor="text1" w:themeTint="80"/>
                <w:szCs w:val="20"/>
              </w:rPr>
              <w:t>If you smell smoke, stay low. Inhaling heated air and smoke can bring unconsciousness in less than a minute. To protect yourself, cover your mouth and nose with a piece of cloth.</w:t>
            </w:r>
          </w:p>
          <w:p w14:paraId="6DFFE5B9" w14:textId="77777777" w:rsidR="005E4E59" w:rsidRPr="005E4E59" w:rsidRDefault="005E4E59" w:rsidP="007E77CF">
            <w:pPr>
              <w:numPr>
                <w:ilvl w:val="0"/>
                <w:numId w:val="17"/>
              </w:numPr>
              <w:rPr>
                <w:i/>
                <w:iCs/>
                <w:color w:val="7F7F7F" w:themeColor="text1" w:themeTint="80"/>
                <w:szCs w:val="20"/>
              </w:rPr>
            </w:pPr>
            <w:r w:rsidRPr="005E4E59">
              <w:rPr>
                <w:i/>
                <w:iCs/>
                <w:color w:val="7F7F7F" w:themeColor="text1" w:themeTint="80"/>
                <w:szCs w:val="20"/>
              </w:rPr>
              <w:t>Never use elevators during a fire evacuation. They may stop automatically, and you could be trapped.</w:t>
            </w:r>
          </w:p>
          <w:p w14:paraId="0D1CDF53" w14:textId="77777777" w:rsidR="005E4E59" w:rsidRPr="005E4E59" w:rsidRDefault="005E4E59" w:rsidP="007E77CF">
            <w:pPr>
              <w:numPr>
                <w:ilvl w:val="0"/>
                <w:numId w:val="17"/>
              </w:numPr>
              <w:rPr>
                <w:i/>
                <w:iCs/>
                <w:color w:val="7F7F7F" w:themeColor="text1" w:themeTint="80"/>
                <w:szCs w:val="20"/>
              </w:rPr>
            </w:pPr>
            <w:r w:rsidRPr="005E4E59">
              <w:rPr>
                <w:i/>
                <w:iCs/>
                <w:color w:val="7F7F7F" w:themeColor="text1" w:themeTint="80"/>
                <w:szCs w:val="20"/>
              </w:rPr>
              <w:t>Move down the stairs carefully. Do not attempt to turn back.</w:t>
            </w:r>
          </w:p>
          <w:p w14:paraId="27B02309" w14:textId="77777777" w:rsidR="005E4E59" w:rsidRPr="005E4E59" w:rsidRDefault="005E4E59" w:rsidP="007E77CF">
            <w:pPr>
              <w:numPr>
                <w:ilvl w:val="0"/>
                <w:numId w:val="17"/>
              </w:numPr>
              <w:rPr>
                <w:i/>
                <w:iCs/>
                <w:color w:val="7F7F7F" w:themeColor="text1" w:themeTint="80"/>
                <w:szCs w:val="20"/>
              </w:rPr>
            </w:pPr>
            <w:r w:rsidRPr="005E4E59">
              <w:rPr>
                <w:i/>
                <w:iCs/>
                <w:color w:val="7F7F7F" w:themeColor="text1" w:themeTint="80"/>
                <w:szCs w:val="20"/>
              </w:rPr>
              <w:t>Assemble with other evacuees at least 100 feet away from the building.</w:t>
            </w:r>
          </w:p>
          <w:p w14:paraId="2B3CC65F" w14:textId="77777777" w:rsidR="005E4E59" w:rsidRPr="005E4E59" w:rsidRDefault="005E4E59" w:rsidP="007E77CF">
            <w:pPr>
              <w:numPr>
                <w:ilvl w:val="0"/>
                <w:numId w:val="17"/>
              </w:numPr>
              <w:rPr>
                <w:i/>
                <w:iCs/>
                <w:color w:val="7F7F7F" w:themeColor="text1" w:themeTint="80"/>
                <w:szCs w:val="20"/>
              </w:rPr>
            </w:pPr>
            <w:r w:rsidRPr="005E4E59">
              <w:rPr>
                <w:i/>
                <w:iCs/>
                <w:color w:val="7F7F7F" w:themeColor="text1" w:themeTint="80"/>
                <w:szCs w:val="20"/>
              </w:rPr>
              <w:t>Confirm that someone has called DPS.</w:t>
            </w:r>
          </w:p>
          <w:p w14:paraId="0CD0C0B9" w14:textId="77777777" w:rsidR="00102B6D" w:rsidRDefault="00102B6D" w:rsidP="001B70CF">
            <w:pPr>
              <w:rPr>
                <w:i/>
                <w:iCs/>
                <w:color w:val="7F7F7F" w:themeColor="text1" w:themeTint="80"/>
                <w:szCs w:val="20"/>
              </w:rPr>
            </w:pPr>
          </w:p>
          <w:p w14:paraId="3F7E4316" w14:textId="77777777" w:rsidR="00102B6D" w:rsidRDefault="00102B6D" w:rsidP="001B70CF">
            <w:pPr>
              <w:rPr>
                <w:i/>
                <w:iCs/>
                <w:color w:val="7F7F7F" w:themeColor="text1" w:themeTint="80"/>
                <w:szCs w:val="20"/>
              </w:rPr>
            </w:pPr>
          </w:p>
          <w:p w14:paraId="69E08093" w14:textId="77777777" w:rsidR="00102B6D" w:rsidRDefault="00102B6D" w:rsidP="001B70CF">
            <w:pPr>
              <w:rPr>
                <w:i/>
                <w:iCs/>
                <w:color w:val="7F7F7F" w:themeColor="text1" w:themeTint="80"/>
                <w:szCs w:val="20"/>
              </w:rPr>
            </w:pPr>
          </w:p>
          <w:p w14:paraId="64B18295" w14:textId="77777777" w:rsidR="00102B6D" w:rsidRDefault="00102B6D" w:rsidP="001B70CF">
            <w:pPr>
              <w:rPr>
                <w:i/>
                <w:iCs/>
                <w:color w:val="7F7F7F" w:themeColor="text1" w:themeTint="80"/>
                <w:szCs w:val="20"/>
              </w:rPr>
            </w:pPr>
          </w:p>
          <w:p w14:paraId="00F3F449" w14:textId="77777777" w:rsidR="005E4E59" w:rsidRDefault="005E4E59" w:rsidP="001B70CF">
            <w:pPr>
              <w:rPr>
                <w:i/>
                <w:iCs/>
                <w:color w:val="7F7F7F" w:themeColor="text1" w:themeTint="80"/>
                <w:szCs w:val="20"/>
              </w:rPr>
            </w:pPr>
          </w:p>
          <w:p w14:paraId="5873B84C" w14:textId="77777777" w:rsidR="005E4E59" w:rsidRDefault="005E4E59" w:rsidP="001B70CF">
            <w:pPr>
              <w:rPr>
                <w:i/>
                <w:iCs/>
                <w:color w:val="7F7F7F" w:themeColor="text1" w:themeTint="80"/>
                <w:szCs w:val="20"/>
              </w:rPr>
            </w:pPr>
          </w:p>
          <w:p w14:paraId="35BD7DC7" w14:textId="77777777" w:rsidR="005E4E59" w:rsidRDefault="005E4E59" w:rsidP="001B70CF">
            <w:pPr>
              <w:rPr>
                <w:i/>
                <w:iCs/>
                <w:color w:val="7F7F7F" w:themeColor="text1" w:themeTint="80"/>
                <w:szCs w:val="20"/>
              </w:rPr>
            </w:pPr>
          </w:p>
          <w:p w14:paraId="26396CE9" w14:textId="77777777" w:rsidR="005E4E59" w:rsidRDefault="005E4E59" w:rsidP="001B70CF">
            <w:pPr>
              <w:rPr>
                <w:i/>
                <w:iCs/>
                <w:color w:val="7F7F7F" w:themeColor="text1" w:themeTint="80"/>
                <w:szCs w:val="20"/>
              </w:rPr>
            </w:pPr>
          </w:p>
          <w:p w14:paraId="09672025" w14:textId="77777777" w:rsidR="005E4E59" w:rsidRDefault="005E4E59" w:rsidP="001B70CF">
            <w:pPr>
              <w:rPr>
                <w:i/>
                <w:iCs/>
                <w:color w:val="7F7F7F" w:themeColor="text1" w:themeTint="80"/>
                <w:szCs w:val="20"/>
              </w:rPr>
            </w:pPr>
          </w:p>
          <w:p w14:paraId="08EB7FA6" w14:textId="77777777" w:rsidR="00102B6D" w:rsidRPr="00E65B7F" w:rsidRDefault="00102B6D" w:rsidP="001B70CF">
            <w:pPr>
              <w:rPr>
                <w:i/>
                <w:color w:val="000000" w:themeColor="text1" w:themeShade="80"/>
              </w:rPr>
            </w:pPr>
          </w:p>
          <w:p w14:paraId="4D8CBDE6" w14:textId="77777777" w:rsidR="00102B6D" w:rsidRDefault="00102B6D" w:rsidP="001B70CF">
            <w:pPr>
              <w:rPr>
                <w:i/>
                <w:iCs/>
                <w:color w:val="7F7F7F" w:themeColor="text1" w:themeTint="80"/>
                <w:szCs w:val="20"/>
              </w:rPr>
            </w:pPr>
          </w:p>
          <w:p w14:paraId="2B5DFC0B" w14:textId="77777777" w:rsidR="00102B6D" w:rsidRDefault="00102B6D" w:rsidP="001B70CF">
            <w:pPr>
              <w:rPr>
                <w:i/>
                <w:iCs/>
                <w:color w:val="7F7F7F" w:themeColor="text1" w:themeTint="80"/>
                <w:szCs w:val="20"/>
              </w:rPr>
            </w:pPr>
          </w:p>
          <w:p w14:paraId="4F9B0384" w14:textId="77777777" w:rsidR="00102B6D" w:rsidRDefault="00102B6D" w:rsidP="001B70CF">
            <w:pPr>
              <w:rPr>
                <w:i/>
                <w:iCs/>
                <w:color w:val="7F7F7F" w:themeColor="text1" w:themeTint="80"/>
                <w:szCs w:val="20"/>
              </w:rPr>
            </w:pPr>
          </w:p>
          <w:p w14:paraId="08E2D0C6" w14:textId="77777777" w:rsidR="00102B6D" w:rsidRDefault="00102B6D" w:rsidP="001B70CF">
            <w:pPr>
              <w:rPr>
                <w:i/>
                <w:iCs/>
                <w:color w:val="7F7F7F" w:themeColor="text1" w:themeTint="80"/>
                <w:szCs w:val="20"/>
              </w:rPr>
            </w:pPr>
          </w:p>
          <w:p w14:paraId="006FEC0A" w14:textId="77777777" w:rsidR="00102B6D" w:rsidRDefault="00102B6D" w:rsidP="001B70CF">
            <w:pPr>
              <w:rPr>
                <w:i/>
                <w:iCs/>
                <w:color w:val="7F7F7F" w:themeColor="text1" w:themeTint="80"/>
                <w:szCs w:val="20"/>
              </w:rPr>
            </w:pPr>
          </w:p>
          <w:p w14:paraId="60BEE045" w14:textId="77777777" w:rsidR="00102B6D" w:rsidRDefault="00102B6D" w:rsidP="001B70CF">
            <w:pPr>
              <w:rPr>
                <w:i/>
                <w:iCs/>
                <w:color w:val="7F7F7F" w:themeColor="text1" w:themeTint="80"/>
                <w:szCs w:val="20"/>
              </w:rPr>
            </w:pPr>
          </w:p>
          <w:p w14:paraId="15AEB074" w14:textId="77777777" w:rsidR="00102B6D" w:rsidRDefault="00102B6D" w:rsidP="001B70CF">
            <w:pPr>
              <w:rPr>
                <w:i/>
                <w:iCs/>
                <w:color w:val="7F7F7F" w:themeColor="text1" w:themeTint="80"/>
                <w:szCs w:val="20"/>
              </w:rPr>
            </w:pPr>
          </w:p>
          <w:p w14:paraId="69B41AF8" w14:textId="77777777" w:rsidR="00102B6D" w:rsidRDefault="00102B6D" w:rsidP="001B70CF">
            <w:pPr>
              <w:rPr>
                <w:i/>
                <w:iCs/>
                <w:color w:val="7F7F7F" w:themeColor="text1" w:themeTint="80"/>
                <w:szCs w:val="20"/>
              </w:rPr>
            </w:pPr>
          </w:p>
          <w:p w14:paraId="3D7B8B36" w14:textId="77777777" w:rsidR="00102B6D" w:rsidRDefault="00102B6D" w:rsidP="001B70CF">
            <w:pPr>
              <w:rPr>
                <w:i/>
                <w:iCs/>
                <w:color w:val="7F7F7F" w:themeColor="text1" w:themeTint="80"/>
                <w:szCs w:val="20"/>
              </w:rPr>
            </w:pPr>
          </w:p>
          <w:p w14:paraId="47987EC4" w14:textId="77777777" w:rsidR="00102B6D" w:rsidRDefault="00102B6D" w:rsidP="001B70CF">
            <w:pPr>
              <w:rPr>
                <w:i/>
                <w:iCs/>
                <w:color w:val="7F7F7F" w:themeColor="text1" w:themeTint="80"/>
                <w:szCs w:val="20"/>
              </w:rPr>
            </w:pPr>
          </w:p>
          <w:p w14:paraId="4044117A" w14:textId="77777777" w:rsidR="00102B6D" w:rsidRDefault="00102B6D" w:rsidP="001B70CF">
            <w:pPr>
              <w:rPr>
                <w:i/>
                <w:iCs/>
                <w:color w:val="7F7F7F" w:themeColor="text1" w:themeTint="80"/>
                <w:szCs w:val="20"/>
              </w:rPr>
            </w:pPr>
          </w:p>
          <w:p w14:paraId="0E5F3ADB" w14:textId="77777777" w:rsidR="00102B6D" w:rsidRDefault="00102B6D" w:rsidP="001B70CF">
            <w:pPr>
              <w:rPr>
                <w:i/>
                <w:iCs/>
                <w:color w:val="7F7F7F" w:themeColor="text1" w:themeTint="80"/>
                <w:szCs w:val="20"/>
              </w:rPr>
            </w:pPr>
          </w:p>
          <w:p w14:paraId="7661AC9C" w14:textId="77777777" w:rsidR="00102B6D" w:rsidRDefault="00102B6D" w:rsidP="001B70CF">
            <w:pPr>
              <w:rPr>
                <w:i/>
                <w:iCs/>
                <w:color w:val="7F7F7F" w:themeColor="text1" w:themeTint="80"/>
                <w:szCs w:val="20"/>
              </w:rPr>
            </w:pPr>
          </w:p>
          <w:p w14:paraId="1C27E0B3" w14:textId="77777777" w:rsidR="00102B6D" w:rsidRDefault="00102B6D" w:rsidP="001B70CF">
            <w:pPr>
              <w:rPr>
                <w:i/>
                <w:iCs/>
                <w:color w:val="7F7F7F" w:themeColor="text1" w:themeTint="80"/>
                <w:szCs w:val="20"/>
              </w:rPr>
            </w:pPr>
          </w:p>
          <w:p w14:paraId="532D6D3D" w14:textId="77777777" w:rsidR="00940B9A" w:rsidRDefault="00940B9A" w:rsidP="001B70CF">
            <w:pPr>
              <w:rPr>
                <w:i/>
                <w:iCs/>
                <w:color w:val="7F7F7F" w:themeColor="text1" w:themeTint="80"/>
                <w:szCs w:val="20"/>
              </w:rPr>
            </w:pPr>
          </w:p>
          <w:p w14:paraId="40E3E89A" w14:textId="77777777" w:rsidR="00102B6D" w:rsidRDefault="00102B6D" w:rsidP="001B70CF">
            <w:pPr>
              <w:rPr>
                <w:i/>
                <w:iCs/>
                <w:color w:val="7F7F7F" w:themeColor="text1" w:themeTint="80"/>
                <w:szCs w:val="20"/>
              </w:rPr>
            </w:pPr>
          </w:p>
          <w:p w14:paraId="08CB03FF" w14:textId="77777777" w:rsidR="00102B6D" w:rsidRPr="005E4E59" w:rsidRDefault="00102B6D" w:rsidP="007E77CF">
            <w:pPr>
              <w:pStyle w:val="ListParagraph"/>
              <w:numPr>
                <w:ilvl w:val="0"/>
                <w:numId w:val="37"/>
              </w:numPr>
              <w:rPr>
                <w:i/>
                <w:iCs/>
                <w:color w:val="7F7F7F" w:themeColor="text1" w:themeTint="80"/>
                <w:szCs w:val="20"/>
              </w:rPr>
            </w:pPr>
            <w:r w:rsidRPr="008E5DE3">
              <w:rPr>
                <w:i/>
                <w:iCs/>
                <w:color w:val="7F7F7F" w:themeColor="text1" w:themeTint="80"/>
              </w:rPr>
              <w:t>Within 24 hours, contact the Office of Youth Protection and Programming</w:t>
            </w:r>
          </w:p>
          <w:p w14:paraId="7BEF47C4" w14:textId="77777777" w:rsidR="005E4E59" w:rsidRDefault="005E4E59" w:rsidP="005E4E59">
            <w:pPr>
              <w:rPr>
                <w:i/>
                <w:iCs/>
                <w:color w:val="7F7F7F" w:themeColor="text1" w:themeTint="80"/>
                <w:szCs w:val="20"/>
              </w:rPr>
            </w:pPr>
          </w:p>
          <w:p w14:paraId="025F30EB" w14:textId="77777777" w:rsidR="005E4E59" w:rsidRPr="005E4E59" w:rsidRDefault="005E4E59" w:rsidP="005E4E59">
            <w:pPr>
              <w:rPr>
                <w:i/>
                <w:iCs/>
                <w:color w:val="7F7F7F" w:themeColor="text1" w:themeTint="80"/>
                <w:szCs w:val="20"/>
              </w:rPr>
            </w:pPr>
          </w:p>
        </w:tc>
      </w:tr>
      <w:tr w:rsidR="005E4E59" w:rsidRPr="00CC35C1" w14:paraId="6E0FAC9C" w14:textId="77777777" w:rsidTr="001B70CF">
        <w:trPr>
          <w:trHeight w:val="440"/>
        </w:trPr>
        <w:tc>
          <w:tcPr>
            <w:tcW w:w="9468" w:type="dxa"/>
            <w:shd w:val="clear" w:color="auto" w:fill="8F2D2E"/>
          </w:tcPr>
          <w:p w14:paraId="7F580047" w14:textId="7530485F" w:rsidR="005E4E59" w:rsidRPr="005E4E59" w:rsidRDefault="005E4E59" w:rsidP="005E4E59">
            <w:pPr>
              <w:jc w:val="center"/>
              <w:rPr>
                <w:b/>
                <w:bCs/>
                <w:color w:val="FFFFFF" w:themeColor="background1"/>
                <w:sz w:val="28"/>
                <w:szCs w:val="28"/>
              </w:rPr>
            </w:pPr>
            <w:r>
              <w:br w:type="page"/>
            </w:r>
            <w:r>
              <w:rPr>
                <w:b/>
                <w:bCs/>
                <w:color w:val="FFFFFF" w:themeColor="background1"/>
                <w:sz w:val="28"/>
                <w:szCs w:val="28"/>
              </w:rPr>
              <w:t xml:space="preserve">ACTIVE </w:t>
            </w:r>
            <w:r w:rsidR="00405E65">
              <w:rPr>
                <w:b/>
                <w:bCs/>
                <w:color w:val="FFFFFF" w:themeColor="background1"/>
                <w:sz w:val="28"/>
                <w:szCs w:val="28"/>
              </w:rPr>
              <w:t>ATTACKER/ SHOOTER</w:t>
            </w:r>
            <w:r w:rsidRPr="005E4E59">
              <w:rPr>
                <w:b/>
                <w:bCs/>
                <w:color w:val="FFFFFF" w:themeColor="background1"/>
                <w:sz w:val="28"/>
                <w:szCs w:val="28"/>
              </w:rPr>
              <w:t xml:space="preserve"> PLAN</w:t>
            </w:r>
          </w:p>
        </w:tc>
      </w:tr>
      <w:tr w:rsidR="005E4E59" w:rsidRPr="00514F0C" w14:paraId="2DE6D9FF" w14:textId="77777777" w:rsidTr="005E4E59">
        <w:trPr>
          <w:trHeight w:val="440"/>
        </w:trPr>
        <w:tc>
          <w:tcPr>
            <w:tcW w:w="9468" w:type="dxa"/>
          </w:tcPr>
          <w:p w14:paraId="6A5DD095" w14:textId="3144463E" w:rsidR="005E4E59" w:rsidRDefault="005E4E59" w:rsidP="001B70CF">
            <w:pPr>
              <w:rPr>
                <w:i/>
                <w:iCs/>
                <w:color w:val="7F7F7F" w:themeColor="text1" w:themeTint="80"/>
                <w:szCs w:val="20"/>
              </w:rPr>
            </w:pPr>
            <w:r>
              <w:rPr>
                <w:i/>
                <w:iCs/>
                <w:color w:val="7F7F7F" w:themeColor="text1" w:themeTint="80"/>
                <w:szCs w:val="20"/>
              </w:rPr>
              <w:t xml:space="preserve">[Add covered activity’s specific notes and considerations for </w:t>
            </w:r>
            <w:r w:rsidR="00405E65">
              <w:rPr>
                <w:i/>
                <w:iCs/>
                <w:color w:val="7F7F7F" w:themeColor="text1" w:themeTint="80"/>
                <w:szCs w:val="20"/>
              </w:rPr>
              <w:t>an active attacker/shooter</w:t>
            </w:r>
            <w:r>
              <w:rPr>
                <w:i/>
                <w:iCs/>
                <w:color w:val="7F7F7F" w:themeColor="text1" w:themeTint="80"/>
                <w:szCs w:val="20"/>
              </w:rPr>
              <w:t xml:space="preserve"> protocols here. The general steps have been included for you below. Add pages as needed.]</w:t>
            </w:r>
          </w:p>
          <w:p w14:paraId="76814BA6" w14:textId="77777777" w:rsidR="005E4E59" w:rsidRDefault="005E4E59" w:rsidP="001B70CF">
            <w:pPr>
              <w:rPr>
                <w:i/>
                <w:iCs/>
                <w:color w:val="7F7F7F" w:themeColor="text1" w:themeTint="80"/>
                <w:szCs w:val="20"/>
              </w:rPr>
            </w:pPr>
          </w:p>
          <w:p w14:paraId="59401A69" w14:textId="77777777" w:rsidR="005E4E59" w:rsidRDefault="005E4E59" w:rsidP="001B70CF">
            <w:pPr>
              <w:rPr>
                <w:i/>
                <w:iCs/>
                <w:color w:val="7F7F7F" w:themeColor="text1" w:themeTint="80"/>
                <w:szCs w:val="20"/>
              </w:rPr>
            </w:pPr>
          </w:p>
          <w:p w14:paraId="0B4218C5" w14:textId="77777777" w:rsidR="005E4E59" w:rsidRDefault="005E4E59" w:rsidP="001B70CF">
            <w:pPr>
              <w:rPr>
                <w:i/>
                <w:iCs/>
                <w:color w:val="7F7F7F" w:themeColor="text1" w:themeTint="80"/>
                <w:szCs w:val="20"/>
              </w:rPr>
            </w:pPr>
          </w:p>
          <w:p w14:paraId="01BD0341" w14:textId="77777777" w:rsidR="005E4E59" w:rsidRDefault="005E4E59" w:rsidP="001B70CF">
            <w:pPr>
              <w:rPr>
                <w:i/>
                <w:iCs/>
                <w:color w:val="7F7F7F" w:themeColor="text1" w:themeTint="80"/>
                <w:szCs w:val="20"/>
              </w:rPr>
            </w:pPr>
          </w:p>
          <w:p w14:paraId="4B32853E" w14:textId="77777777" w:rsidR="005E4E59" w:rsidRDefault="005E4E59" w:rsidP="001B70CF">
            <w:pPr>
              <w:rPr>
                <w:i/>
                <w:iCs/>
                <w:color w:val="7F7F7F" w:themeColor="text1" w:themeTint="80"/>
                <w:szCs w:val="20"/>
              </w:rPr>
            </w:pPr>
          </w:p>
          <w:p w14:paraId="6C2E70F1" w14:textId="77777777" w:rsidR="005E4E59" w:rsidRDefault="005E4E59" w:rsidP="001B70CF">
            <w:pPr>
              <w:rPr>
                <w:i/>
                <w:iCs/>
                <w:color w:val="7F7F7F" w:themeColor="text1" w:themeTint="80"/>
                <w:szCs w:val="20"/>
              </w:rPr>
            </w:pPr>
          </w:p>
          <w:p w14:paraId="4CAFC117" w14:textId="77777777" w:rsidR="005E4E59" w:rsidRDefault="005E4E59" w:rsidP="001B70CF">
            <w:pPr>
              <w:rPr>
                <w:i/>
                <w:iCs/>
                <w:color w:val="7F7F7F" w:themeColor="text1" w:themeTint="80"/>
                <w:szCs w:val="20"/>
              </w:rPr>
            </w:pPr>
          </w:p>
          <w:p w14:paraId="0D8F6CCB" w14:textId="77777777" w:rsidR="005E4E59" w:rsidRDefault="005E4E59" w:rsidP="001B70CF">
            <w:pPr>
              <w:rPr>
                <w:i/>
                <w:iCs/>
                <w:color w:val="7F7F7F" w:themeColor="text1" w:themeTint="80"/>
                <w:szCs w:val="20"/>
              </w:rPr>
            </w:pPr>
          </w:p>
          <w:p w14:paraId="524D6EA1" w14:textId="77777777" w:rsidR="005E4E59" w:rsidRPr="00E65B7F" w:rsidRDefault="005E4E59" w:rsidP="001B70CF">
            <w:pPr>
              <w:rPr>
                <w:i/>
                <w:color w:val="000000" w:themeColor="text1" w:themeShade="80"/>
              </w:rPr>
            </w:pPr>
          </w:p>
          <w:p w14:paraId="7F99E9E1" w14:textId="77777777" w:rsidR="005E4E59" w:rsidRDefault="005E4E59" w:rsidP="001B70CF">
            <w:pPr>
              <w:rPr>
                <w:i/>
                <w:iCs/>
                <w:color w:val="7F7F7F" w:themeColor="text1" w:themeTint="80"/>
                <w:szCs w:val="20"/>
              </w:rPr>
            </w:pPr>
          </w:p>
          <w:p w14:paraId="4EAE634F" w14:textId="77777777" w:rsidR="005E4E59" w:rsidRDefault="005E4E59" w:rsidP="001B70CF">
            <w:pPr>
              <w:rPr>
                <w:i/>
                <w:iCs/>
                <w:color w:val="7F7F7F" w:themeColor="text1" w:themeTint="80"/>
                <w:szCs w:val="20"/>
              </w:rPr>
            </w:pPr>
          </w:p>
          <w:p w14:paraId="1324B03C" w14:textId="77777777" w:rsidR="005E4E59" w:rsidRDefault="005E4E59" w:rsidP="001B70CF">
            <w:pPr>
              <w:rPr>
                <w:i/>
                <w:iCs/>
                <w:color w:val="7F7F7F" w:themeColor="text1" w:themeTint="80"/>
                <w:szCs w:val="20"/>
              </w:rPr>
            </w:pPr>
          </w:p>
          <w:p w14:paraId="01899BCF" w14:textId="77777777" w:rsidR="005E4E59" w:rsidRDefault="005E4E59" w:rsidP="001B70CF">
            <w:pPr>
              <w:rPr>
                <w:i/>
                <w:iCs/>
                <w:color w:val="7F7F7F" w:themeColor="text1" w:themeTint="80"/>
                <w:szCs w:val="20"/>
              </w:rPr>
            </w:pPr>
          </w:p>
          <w:p w14:paraId="172AF58C" w14:textId="77777777" w:rsidR="005E4E59" w:rsidRDefault="005E4E59" w:rsidP="001B70CF">
            <w:pPr>
              <w:rPr>
                <w:i/>
                <w:iCs/>
                <w:color w:val="7F7F7F" w:themeColor="text1" w:themeTint="80"/>
                <w:szCs w:val="20"/>
              </w:rPr>
            </w:pPr>
          </w:p>
          <w:p w14:paraId="661AA8D1" w14:textId="77777777" w:rsidR="005E4E59" w:rsidRDefault="005E4E59" w:rsidP="001B70CF">
            <w:pPr>
              <w:rPr>
                <w:i/>
                <w:iCs/>
                <w:color w:val="7F7F7F" w:themeColor="text1" w:themeTint="80"/>
                <w:szCs w:val="20"/>
              </w:rPr>
            </w:pPr>
          </w:p>
          <w:p w14:paraId="27CB3EAB" w14:textId="77777777" w:rsidR="005E4E59" w:rsidRDefault="005E4E59" w:rsidP="001B70CF">
            <w:pPr>
              <w:rPr>
                <w:i/>
                <w:iCs/>
                <w:color w:val="7F7F7F" w:themeColor="text1" w:themeTint="80"/>
                <w:szCs w:val="20"/>
              </w:rPr>
            </w:pPr>
          </w:p>
          <w:p w14:paraId="3B2FF519" w14:textId="77777777" w:rsidR="005E4E59" w:rsidRDefault="005E4E59" w:rsidP="001B70CF">
            <w:pPr>
              <w:rPr>
                <w:i/>
                <w:iCs/>
                <w:color w:val="7F7F7F" w:themeColor="text1" w:themeTint="80"/>
                <w:szCs w:val="20"/>
              </w:rPr>
            </w:pPr>
          </w:p>
          <w:p w14:paraId="39DA84CB" w14:textId="77777777" w:rsidR="005E4E59" w:rsidRDefault="005E4E59" w:rsidP="001B70CF">
            <w:pPr>
              <w:rPr>
                <w:i/>
                <w:iCs/>
                <w:color w:val="7F7F7F" w:themeColor="text1" w:themeTint="80"/>
                <w:szCs w:val="20"/>
              </w:rPr>
            </w:pPr>
          </w:p>
          <w:p w14:paraId="0F2528E1" w14:textId="77777777" w:rsidR="005E4E59" w:rsidRDefault="005E4E59" w:rsidP="001B70CF">
            <w:pPr>
              <w:rPr>
                <w:i/>
                <w:iCs/>
                <w:color w:val="7F7F7F" w:themeColor="text1" w:themeTint="80"/>
                <w:szCs w:val="20"/>
              </w:rPr>
            </w:pPr>
          </w:p>
          <w:p w14:paraId="1F9DFE02" w14:textId="77777777" w:rsidR="005E4E59" w:rsidRDefault="005E4E59" w:rsidP="001B70CF">
            <w:pPr>
              <w:rPr>
                <w:i/>
                <w:iCs/>
                <w:color w:val="7F7F7F" w:themeColor="text1" w:themeTint="80"/>
                <w:szCs w:val="20"/>
              </w:rPr>
            </w:pPr>
          </w:p>
          <w:p w14:paraId="0B264408" w14:textId="77777777" w:rsidR="005E4E59" w:rsidRDefault="005E4E59" w:rsidP="001B70CF">
            <w:pPr>
              <w:rPr>
                <w:i/>
                <w:iCs/>
                <w:color w:val="7F7F7F" w:themeColor="text1" w:themeTint="80"/>
                <w:szCs w:val="20"/>
              </w:rPr>
            </w:pPr>
          </w:p>
          <w:p w14:paraId="560CAE50" w14:textId="77777777" w:rsidR="005E4E59" w:rsidRDefault="005E4E59" w:rsidP="001B70CF">
            <w:pPr>
              <w:rPr>
                <w:i/>
                <w:iCs/>
                <w:color w:val="7F7F7F" w:themeColor="text1" w:themeTint="80"/>
                <w:szCs w:val="20"/>
              </w:rPr>
            </w:pPr>
          </w:p>
          <w:p w14:paraId="3F8810E0" w14:textId="77777777" w:rsidR="005E4E59" w:rsidRDefault="005E4E59" w:rsidP="001B70CF">
            <w:pPr>
              <w:rPr>
                <w:i/>
                <w:iCs/>
                <w:color w:val="7F7F7F" w:themeColor="text1" w:themeTint="80"/>
                <w:szCs w:val="20"/>
              </w:rPr>
            </w:pPr>
          </w:p>
          <w:p w14:paraId="7E2A853F" w14:textId="77777777" w:rsidR="00940B9A" w:rsidRDefault="00940B9A" w:rsidP="001B70CF">
            <w:pPr>
              <w:rPr>
                <w:i/>
                <w:iCs/>
                <w:color w:val="7F7F7F" w:themeColor="text1" w:themeTint="80"/>
                <w:szCs w:val="20"/>
              </w:rPr>
            </w:pPr>
          </w:p>
          <w:p w14:paraId="72A83F85" w14:textId="77777777" w:rsidR="00940B9A" w:rsidRDefault="00940B9A" w:rsidP="001B70CF">
            <w:pPr>
              <w:rPr>
                <w:i/>
                <w:iCs/>
                <w:color w:val="7F7F7F" w:themeColor="text1" w:themeTint="80"/>
                <w:szCs w:val="20"/>
              </w:rPr>
            </w:pPr>
          </w:p>
          <w:p w14:paraId="15F0D9B0" w14:textId="77777777" w:rsidR="00940B9A" w:rsidRDefault="00940B9A" w:rsidP="001B70CF">
            <w:pPr>
              <w:rPr>
                <w:i/>
                <w:iCs/>
                <w:color w:val="7F7F7F" w:themeColor="text1" w:themeTint="80"/>
                <w:szCs w:val="20"/>
              </w:rPr>
            </w:pPr>
          </w:p>
          <w:p w14:paraId="351FAB50" w14:textId="77777777" w:rsidR="00940B9A" w:rsidRDefault="00940B9A" w:rsidP="001B70CF">
            <w:pPr>
              <w:rPr>
                <w:i/>
                <w:iCs/>
                <w:color w:val="7F7F7F" w:themeColor="text1" w:themeTint="80"/>
                <w:szCs w:val="20"/>
              </w:rPr>
            </w:pPr>
          </w:p>
          <w:p w14:paraId="4C88EDF2" w14:textId="77777777" w:rsidR="00940B9A" w:rsidRDefault="00940B9A" w:rsidP="001B70CF">
            <w:pPr>
              <w:rPr>
                <w:i/>
                <w:iCs/>
                <w:color w:val="7F7F7F" w:themeColor="text1" w:themeTint="80"/>
                <w:szCs w:val="20"/>
              </w:rPr>
            </w:pPr>
          </w:p>
          <w:p w14:paraId="49EF6315" w14:textId="77777777" w:rsidR="00940B9A" w:rsidRDefault="00940B9A" w:rsidP="001B70CF">
            <w:pPr>
              <w:rPr>
                <w:i/>
                <w:iCs/>
                <w:color w:val="7F7F7F" w:themeColor="text1" w:themeTint="80"/>
                <w:szCs w:val="20"/>
              </w:rPr>
            </w:pPr>
          </w:p>
          <w:p w14:paraId="7888EC18" w14:textId="77777777" w:rsidR="00940B9A" w:rsidRDefault="00940B9A" w:rsidP="001B70CF">
            <w:pPr>
              <w:rPr>
                <w:i/>
                <w:iCs/>
                <w:color w:val="7F7F7F" w:themeColor="text1" w:themeTint="80"/>
                <w:szCs w:val="20"/>
              </w:rPr>
            </w:pPr>
          </w:p>
          <w:p w14:paraId="351A2CC2" w14:textId="77777777" w:rsidR="00940B9A" w:rsidRDefault="00940B9A" w:rsidP="001B70CF">
            <w:pPr>
              <w:rPr>
                <w:i/>
                <w:iCs/>
                <w:color w:val="7F7F7F" w:themeColor="text1" w:themeTint="80"/>
                <w:szCs w:val="20"/>
              </w:rPr>
            </w:pPr>
          </w:p>
          <w:p w14:paraId="07FFF8A6" w14:textId="77777777" w:rsidR="00940B9A" w:rsidRDefault="00940B9A" w:rsidP="001B70CF">
            <w:pPr>
              <w:rPr>
                <w:i/>
                <w:iCs/>
                <w:color w:val="7F7F7F" w:themeColor="text1" w:themeTint="80"/>
                <w:szCs w:val="20"/>
              </w:rPr>
            </w:pPr>
          </w:p>
          <w:p w14:paraId="54F451FE" w14:textId="77777777" w:rsidR="00940B9A" w:rsidRDefault="00940B9A" w:rsidP="001B70CF">
            <w:pPr>
              <w:rPr>
                <w:i/>
                <w:iCs/>
                <w:color w:val="7F7F7F" w:themeColor="text1" w:themeTint="80"/>
                <w:szCs w:val="20"/>
              </w:rPr>
            </w:pPr>
          </w:p>
          <w:p w14:paraId="0EFDEFED" w14:textId="77777777" w:rsidR="00940B9A" w:rsidRDefault="00940B9A" w:rsidP="001B70CF">
            <w:pPr>
              <w:rPr>
                <w:i/>
                <w:iCs/>
                <w:color w:val="7F7F7F" w:themeColor="text1" w:themeTint="80"/>
                <w:szCs w:val="20"/>
              </w:rPr>
            </w:pPr>
          </w:p>
          <w:p w14:paraId="36C956DD" w14:textId="77777777" w:rsidR="00940B9A" w:rsidRDefault="00940B9A" w:rsidP="001B70CF">
            <w:pPr>
              <w:rPr>
                <w:i/>
                <w:iCs/>
                <w:color w:val="7F7F7F" w:themeColor="text1" w:themeTint="80"/>
                <w:szCs w:val="20"/>
              </w:rPr>
            </w:pPr>
          </w:p>
          <w:p w14:paraId="1FA30140" w14:textId="77777777" w:rsidR="00940B9A" w:rsidRDefault="00940B9A" w:rsidP="001B70CF">
            <w:pPr>
              <w:rPr>
                <w:i/>
                <w:iCs/>
                <w:color w:val="7F7F7F" w:themeColor="text1" w:themeTint="80"/>
                <w:szCs w:val="20"/>
              </w:rPr>
            </w:pPr>
          </w:p>
          <w:p w14:paraId="2E8EE0E6" w14:textId="77777777" w:rsidR="00940B9A" w:rsidRDefault="00940B9A" w:rsidP="001B70CF">
            <w:pPr>
              <w:rPr>
                <w:i/>
                <w:iCs/>
                <w:color w:val="7F7F7F" w:themeColor="text1" w:themeTint="80"/>
                <w:szCs w:val="20"/>
              </w:rPr>
            </w:pPr>
          </w:p>
          <w:p w14:paraId="2A0B8AEF" w14:textId="77777777" w:rsidR="00940B9A" w:rsidRDefault="00940B9A" w:rsidP="001B70CF">
            <w:pPr>
              <w:rPr>
                <w:i/>
                <w:iCs/>
                <w:color w:val="7F7F7F" w:themeColor="text1" w:themeTint="80"/>
                <w:szCs w:val="20"/>
              </w:rPr>
            </w:pPr>
          </w:p>
          <w:p w14:paraId="32A56B92" w14:textId="77777777" w:rsidR="00940B9A" w:rsidRDefault="00940B9A" w:rsidP="001B70CF">
            <w:pPr>
              <w:rPr>
                <w:i/>
                <w:iCs/>
                <w:color w:val="7F7F7F" w:themeColor="text1" w:themeTint="80"/>
                <w:szCs w:val="20"/>
              </w:rPr>
            </w:pPr>
          </w:p>
          <w:p w14:paraId="53FB046E" w14:textId="77777777" w:rsidR="00940B9A" w:rsidRDefault="00940B9A" w:rsidP="001B70CF">
            <w:pPr>
              <w:rPr>
                <w:i/>
                <w:iCs/>
                <w:color w:val="7F7F7F" w:themeColor="text1" w:themeTint="80"/>
                <w:szCs w:val="20"/>
              </w:rPr>
            </w:pPr>
          </w:p>
          <w:p w14:paraId="10C2E962" w14:textId="77777777" w:rsidR="00940B9A" w:rsidRDefault="00940B9A" w:rsidP="001B70CF">
            <w:pPr>
              <w:rPr>
                <w:i/>
                <w:iCs/>
                <w:color w:val="7F7F7F" w:themeColor="text1" w:themeTint="80"/>
                <w:szCs w:val="20"/>
              </w:rPr>
            </w:pPr>
          </w:p>
          <w:p w14:paraId="6E54CFCF" w14:textId="77777777" w:rsidR="00940B9A" w:rsidRDefault="00940B9A" w:rsidP="001B70CF">
            <w:pPr>
              <w:rPr>
                <w:i/>
                <w:iCs/>
                <w:color w:val="7F7F7F" w:themeColor="text1" w:themeTint="80"/>
                <w:szCs w:val="20"/>
              </w:rPr>
            </w:pPr>
          </w:p>
          <w:p w14:paraId="3044A48C" w14:textId="77777777" w:rsidR="00940B9A" w:rsidRDefault="00940B9A" w:rsidP="001B70CF">
            <w:pPr>
              <w:rPr>
                <w:i/>
                <w:iCs/>
                <w:color w:val="7F7F7F" w:themeColor="text1" w:themeTint="80"/>
                <w:szCs w:val="20"/>
              </w:rPr>
            </w:pPr>
          </w:p>
          <w:p w14:paraId="68B7A5A8" w14:textId="77777777" w:rsidR="00940B9A" w:rsidRDefault="00940B9A" w:rsidP="001B70CF">
            <w:pPr>
              <w:rPr>
                <w:i/>
                <w:iCs/>
                <w:color w:val="7F7F7F" w:themeColor="text1" w:themeTint="80"/>
                <w:szCs w:val="20"/>
              </w:rPr>
            </w:pPr>
          </w:p>
          <w:p w14:paraId="3B93A2EE" w14:textId="77777777" w:rsidR="00940B9A" w:rsidRDefault="00940B9A" w:rsidP="001B70CF">
            <w:pPr>
              <w:rPr>
                <w:i/>
                <w:iCs/>
                <w:color w:val="7F7F7F" w:themeColor="text1" w:themeTint="80"/>
                <w:szCs w:val="20"/>
              </w:rPr>
            </w:pPr>
          </w:p>
          <w:p w14:paraId="61FC24BC" w14:textId="77777777" w:rsidR="005E4E59" w:rsidRDefault="005E4E59" w:rsidP="001B70CF">
            <w:pPr>
              <w:rPr>
                <w:i/>
                <w:iCs/>
                <w:color w:val="7F7F7F" w:themeColor="text1" w:themeTint="80"/>
                <w:szCs w:val="20"/>
              </w:rPr>
            </w:pPr>
          </w:p>
          <w:p w14:paraId="211A2574" w14:textId="77777777" w:rsidR="005E4E59" w:rsidRPr="005E4E59" w:rsidRDefault="005E4E59" w:rsidP="007E77CF">
            <w:pPr>
              <w:pStyle w:val="ListParagraph"/>
              <w:numPr>
                <w:ilvl w:val="0"/>
                <w:numId w:val="37"/>
              </w:numPr>
              <w:rPr>
                <w:i/>
                <w:iCs/>
                <w:color w:val="7F7F7F" w:themeColor="text1" w:themeTint="80"/>
                <w:szCs w:val="20"/>
              </w:rPr>
            </w:pPr>
            <w:r w:rsidRPr="008E5DE3">
              <w:rPr>
                <w:i/>
                <w:iCs/>
                <w:color w:val="7F7F7F" w:themeColor="text1" w:themeTint="80"/>
              </w:rPr>
              <w:t>Within 24 hours, contact the Office of Youth Protection and Programming</w:t>
            </w:r>
          </w:p>
          <w:p w14:paraId="031B8EDD" w14:textId="77777777" w:rsidR="005E4E59" w:rsidRDefault="005E4E59" w:rsidP="001B70CF">
            <w:pPr>
              <w:rPr>
                <w:i/>
                <w:iCs/>
                <w:color w:val="7F7F7F" w:themeColor="text1" w:themeTint="80"/>
                <w:szCs w:val="20"/>
              </w:rPr>
            </w:pPr>
          </w:p>
          <w:p w14:paraId="00F764E8" w14:textId="77777777" w:rsidR="005E4E59" w:rsidRPr="005E4E59" w:rsidRDefault="005E4E59" w:rsidP="001B70CF">
            <w:pPr>
              <w:rPr>
                <w:i/>
                <w:iCs/>
                <w:color w:val="7F7F7F" w:themeColor="text1" w:themeTint="80"/>
                <w:szCs w:val="20"/>
              </w:rPr>
            </w:pPr>
          </w:p>
        </w:tc>
      </w:tr>
    </w:tbl>
    <w:p w14:paraId="027FF416" w14:textId="58D04A29" w:rsidR="0017234B" w:rsidRDefault="0017234B" w:rsidP="00940B9A"/>
    <w:p w14:paraId="13CA73FC" w14:textId="6BD9D9F5" w:rsidR="00D157D3" w:rsidRPr="007D0F28" w:rsidRDefault="0017234B" w:rsidP="00940B9A">
      <w:pPr>
        <w:rPr>
          <w:color w:val="8F2D2E"/>
          <w:sz w:val="24"/>
          <w:szCs w:val="24"/>
        </w:rPr>
      </w:pPr>
      <w:r w:rsidRPr="007D0F28">
        <w:rPr>
          <w:color w:val="8F2D2E"/>
          <w:sz w:val="24"/>
          <w:szCs w:val="24"/>
        </w:rPr>
        <w:t>Debriefing Questionnaire</w:t>
      </w:r>
    </w:p>
    <w:p w14:paraId="46D6A747" w14:textId="7C9E02BF" w:rsidR="0017234B" w:rsidRDefault="0017234B" w:rsidP="00940B9A">
      <w:r>
        <w:t>This questionnaire should be customized according to your covered activity</w:t>
      </w:r>
      <w:r w:rsidR="00772456">
        <w:t>; below are some questions to consider/to get started.</w:t>
      </w:r>
    </w:p>
    <w:p w14:paraId="58F0EF21" w14:textId="5FB7C5F8" w:rsidR="007D0F28" w:rsidRPr="00EE24A7" w:rsidRDefault="007D0F28" w:rsidP="00940B9A">
      <w:pPr>
        <w:rPr>
          <w:b/>
          <w:bCs/>
        </w:rPr>
      </w:pPr>
      <w:r w:rsidRPr="00EE24A7">
        <w:rPr>
          <w:b/>
          <w:bCs/>
        </w:rPr>
        <w:t>Section 1 – Situation Overview</w:t>
      </w:r>
    </w:p>
    <w:p w14:paraId="383D7E59" w14:textId="54A401F8" w:rsidR="007D0F28" w:rsidRDefault="007D0F28" w:rsidP="00940B9A">
      <w:r>
        <w:t xml:space="preserve">Emergency situation: </w:t>
      </w:r>
    </w:p>
    <w:p w14:paraId="746649D7" w14:textId="77777777" w:rsidR="00EE24A7" w:rsidRDefault="00EE24A7">
      <w:r>
        <w:t>_____________________________________________________________________________________________________</w:t>
      </w:r>
    </w:p>
    <w:p w14:paraId="582D62B2" w14:textId="1EF3ED94" w:rsidR="00EE24A7" w:rsidRDefault="00EE24A7" w:rsidP="00940B9A">
      <w:r>
        <w:t>Date(s):</w:t>
      </w:r>
    </w:p>
    <w:p w14:paraId="0681F2B3" w14:textId="77777777" w:rsidR="00EE24A7" w:rsidRDefault="00EE24A7" w:rsidP="00EE24A7">
      <w:r>
        <w:t>_____________________________________________________________________________________________________</w:t>
      </w:r>
    </w:p>
    <w:p w14:paraId="3B61BA84" w14:textId="0E31DDAE" w:rsidR="00EE24A7" w:rsidRDefault="00EE24A7" w:rsidP="00940B9A">
      <w:r>
        <w:t>Brief description of the situation/what happened and the response:</w:t>
      </w:r>
    </w:p>
    <w:p w14:paraId="14F55F8D" w14:textId="77777777" w:rsidR="00EE24A7" w:rsidRDefault="00EE24A7" w:rsidP="00EE24A7">
      <w:r>
        <w:t>_____________________________________________________________________________________________________</w:t>
      </w:r>
    </w:p>
    <w:p w14:paraId="78B71F91" w14:textId="77777777" w:rsidR="00EE24A7" w:rsidRDefault="00EE24A7" w:rsidP="00EE24A7">
      <w:r>
        <w:t>_____________________________________________________________________________________________________</w:t>
      </w:r>
    </w:p>
    <w:p w14:paraId="38631A73" w14:textId="77777777" w:rsidR="00EE24A7" w:rsidRDefault="00EE24A7" w:rsidP="00EE24A7">
      <w:r>
        <w:t>_____________________________________________________________________________________________________</w:t>
      </w:r>
    </w:p>
    <w:p w14:paraId="41A4B068" w14:textId="77777777" w:rsidR="00EE24A7" w:rsidRDefault="00EE24A7" w:rsidP="00EE24A7">
      <w:r>
        <w:t>_____________________________________________________________________________________________________</w:t>
      </w:r>
    </w:p>
    <w:p w14:paraId="1EA3F7C1" w14:textId="77777777" w:rsidR="00EE24A7" w:rsidRDefault="00EE24A7" w:rsidP="00EE24A7">
      <w:r>
        <w:t>_____________________________________________________________________________________________________</w:t>
      </w:r>
    </w:p>
    <w:p w14:paraId="0CB4BBDE" w14:textId="77777777" w:rsidR="00EE24A7" w:rsidRDefault="00EE24A7" w:rsidP="00EE24A7">
      <w:r>
        <w:t>_____________________________________________________________________________________________________</w:t>
      </w:r>
    </w:p>
    <w:p w14:paraId="130A57F0" w14:textId="4CF1A169" w:rsidR="00EE24A7" w:rsidRPr="0026221E" w:rsidRDefault="00EE24A7" w:rsidP="00940B9A">
      <w:pPr>
        <w:rPr>
          <w:b/>
          <w:bCs/>
        </w:rPr>
      </w:pPr>
      <w:r w:rsidRPr="0026221E">
        <w:rPr>
          <w:b/>
          <w:bCs/>
        </w:rPr>
        <w:t>Section 2 – Response</w:t>
      </w:r>
    </w:p>
    <w:p w14:paraId="38F9B33B" w14:textId="3A6E416F" w:rsidR="00EE24A7" w:rsidRDefault="00D17DB2" w:rsidP="00940B9A">
      <w:r>
        <w:t>Were the protocols followed</w:t>
      </w:r>
      <w:r w:rsidR="00D717D0">
        <w:t xml:space="preserve"> (why/why not):</w:t>
      </w:r>
    </w:p>
    <w:p w14:paraId="12BC6005" w14:textId="77777777" w:rsidR="00D717D0" w:rsidRDefault="00D717D0" w:rsidP="00D717D0">
      <w:r>
        <w:t>_____________________________________________________________________________________________________</w:t>
      </w:r>
    </w:p>
    <w:p w14:paraId="57C5AB0E" w14:textId="77777777" w:rsidR="00D717D0" w:rsidRDefault="00D717D0" w:rsidP="00D717D0">
      <w:r>
        <w:t>_____________________________________________________________________________________________________</w:t>
      </w:r>
    </w:p>
    <w:p w14:paraId="15C8C51A" w14:textId="77777777" w:rsidR="00D717D0" w:rsidRDefault="00D717D0" w:rsidP="00D717D0">
      <w:r>
        <w:t>_____________________________________________________________________________________________________</w:t>
      </w:r>
    </w:p>
    <w:p w14:paraId="35681995" w14:textId="77777777" w:rsidR="00D717D0" w:rsidRDefault="00D717D0" w:rsidP="00D717D0">
      <w:r>
        <w:t>_____________________________________________________________________________________________________</w:t>
      </w:r>
    </w:p>
    <w:p w14:paraId="1BBBE51A" w14:textId="77777777" w:rsidR="00D717D0" w:rsidRDefault="00D717D0" w:rsidP="00D717D0">
      <w:r>
        <w:t>_____________________________________________________________________________________________________</w:t>
      </w:r>
    </w:p>
    <w:p w14:paraId="18FBE63D" w14:textId="3DF7261C" w:rsidR="00D717D0" w:rsidRDefault="00D717D0" w:rsidP="00940B9A">
      <w:pPr>
        <w:rPr>
          <w:b/>
          <w:bCs/>
        </w:rPr>
      </w:pPr>
      <w:r w:rsidRPr="0026221E">
        <w:rPr>
          <w:b/>
          <w:bCs/>
        </w:rPr>
        <w:t>Section 3 – Updates and Training</w:t>
      </w:r>
    </w:p>
    <w:p w14:paraId="0CA68E48" w14:textId="572BACDF" w:rsidR="0026221E" w:rsidRPr="0026221E" w:rsidRDefault="0026221E" w:rsidP="00940B9A">
      <w:r w:rsidRPr="0026221E">
        <w:t>Does the emergency management plan need to be updated, or do we need to provide additional training?</w:t>
      </w:r>
    </w:p>
    <w:p w14:paraId="386ED07D" w14:textId="34042B3F" w:rsidR="0026221E" w:rsidRPr="0026221E" w:rsidRDefault="0026221E" w:rsidP="00940B9A">
      <w:r w:rsidRPr="0026221E">
        <w:t xml:space="preserve">If yes, </w:t>
      </w:r>
      <w:r w:rsidR="00772456">
        <w:t>indicate the</w:t>
      </w:r>
      <w:r w:rsidRPr="0026221E">
        <w:t xml:space="preserve"> updates to be considered/included</w:t>
      </w:r>
      <w:r w:rsidR="00772456">
        <w:t>, and who will be responsible for implementation</w:t>
      </w:r>
      <w:r w:rsidRPr="0026221E">
        <w:t>:</w:t>
      </w:r>
    </w:p>
    <w:p w14:paraId="48B0018C" w14:textId="77777777" w:rsidR="0026221E" w:rsidRDefault="0026221E" w:rsidP="0026221E">
      <w:r>
        <w:t>_____________________________________________________________________________________________________</w:t>
      </w:r>
    </w:p>
    <w:p w14:paraId="3ED46652" w14:textId="77777777" w:rsidR="0026221E" w:rsidRDefault="0026221E" w:rsidP="0026221E">
      <w:r>
        <w:t>_____________________________________________________________________________________________________</w:t>
      </w:r>
    </w:p>
    <w:p w14:paraId="69DE9DF0" w14:textId="77777777" w:rsidR="0026221E" w:rsidRDefault="0026221E" w:rsidP="0026221E">
      <w:r>
        <w:t>_____________________________________________________________________________________________________</w:t>
      </w:r>
    </w:p>
    <w:p w14:paraId="5AB26B7C" w14:textId="77777777" w:rsidR="0026221E" w:rsidRDefault="0026221E" w:rsidP="0026221E">
      <w:r>
        <w:t>_____________________________________________________________________________________________________</w:t>
      </w:r>
    </w:p>
    <w:p w14:paraId="66C5EF52" w14:textId="77777777" w:rsidR="0026221E" w:rsidRDefault="0026221E" w:rsidP="0026221E">
      <w:r>
        <w:t>_____________________________________________________________________________________________________</w:t>
      </w:r>
    </w:p>
    <w:p w14:paraId="2AC7A920" w14:textId="7BC9C91B" w:rsidR="0026221E" w:rsidRPr="0026221E" w:rsidRDefault="0026221E" w:rsidP="00940B9A">
      <w:r>
        <w:t>_____________________________________________________________________________________________________</w:t>
      </w:r>
    </w:p>
    <w:sectPr w:rsidR="0026221E" w:rsidRPr="0026221E" w:rsidSect="00FB107D">
      <w:footerReference w:type="default" r:id="rI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A7EE" w14:textId="77777777" w:rsidR="00FB107D" w:rsidRDefault="00FB107D" w:rsidP="00076D3C">
      <w:pPr>
        <w:spacing w:after="0" w:line="240" w:lineRule="auto"/>
      </w:pPr>
      <w:r>
        <w:separator/>
      </w:r>
    </w:p>
  </w:endnote>
  <w:endnote w:type="continuationSeparator" w:id="0">
    <w:p w14:paraId="3FF67F41" w14:textId="77777777" w:rsidR="00FB107D" w:rsidRDefault="00FB107D" w:rsidP="00076D3C">
      <w:pPr>
        <w:spacing w:after="0" w:line="240" w:lineRule="auto"/>
      </w:pPr>
      <w:r>
        <w:continuationSeparator/>
      </w:r>
    </w:p>
  </w:endnote>
  <w:endnote w:type="continuationNotice" w:id="1">
    <w:p w14:paraId="46795B18" w14:textId="77777777" w:rsidR="009B6C68" w:rsidRDefault="009B6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317714"/>
      <w:docPartObj>
        <w:docPartGallery w:val="Page Numbers (Bottom of Page)"/>
        <w:docPartUnique/>
      </w:docPartObj>
    </w:sdtPr>
    <w:sdtEndPr>
      <w:rPr>
        <w:noProof/>
      </w:rPr>
    </w:sdtEndPr>
    <w:sdtContent>
      <w:p w14:paraId="5C22A2D1" w14:textId="39C7FEB8" w:rsidR="007A4816" w:rsidRDefault="007A4816">
        <w:pPr>
          <w:pStyle w:val="Footer"/>
        </w:pPr>
        <w:r>
          <w:fldChar w:fldCharType="begin"/>
        </w:r>
        <w:r>
          <w:instrText xml:space="preserve"> PAGE   \* MERGEFORMAT </w:instrText>
        </w:r>
        <w:r>
          <w:fldChar w:fldCharType="separate"/>
        </w:r>
        <w:r>
          <w:rPr>
            <w:noProof/>
          </w:rPr>
          <w:t>2</w:t>
        </w:r>
        <w:r>
          <w:rPr>
            <w:noProof/>
          </w:rPr>
          <w:fldChar w:fldCharType="end"/>
        </w:r>
      </w:p>
    </w:sdtContent>
  </w:sdt>
  <w:p w14:paraId="6D4323CD" w14:textId="76741242" w:rsidR="009700E5" w:rsidRPr="009A4BBB" w:rsidRDefault="009700E5" w:rsidP="009700E5">
    <w:pPr>
      <w:pStyle w:val="Footer"/>
      <w:jc w:val="right"/>
      <w:rPr>
        <w:i/>
        <w:iCs/>
        <w:color w:val="808080" w:themeColor="background1" w:themeShade="80"/>
      </w:rPr>
    </w:pPr>
    <w:r>
      <w:rPr>
        <w:i/>
        <w:iCs/>
        <w:color w:val="808080" w:themeColor="background1" w:themeShade="80"/>
      </w:rPr>
      <w:t xml:space="preserve">Last updated: </w:t>
    </w:r>
    <w:r w:rsidR="00E25C0F">
      <w:rPr>
        <w:i/>
        <w:iCs/>
        <w:color w:val="808080" w:themeColor="background1" w:themeShade="80"/>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5B780" w14:textId="77777777" w:rsidR="00FB107D" w:rsidRDefault="00FB107D" w:rsidP="00076D3C">
      <w:pPr>
        <w:spacing w:after="0" w:line="240" w:lineRule="auto"/>
      </w:pPr>
      <w:r>
        <w:separator/>
      </w:r>
    </w:p>
  </w:footnote>
  <w:footnote w:type="continuationSeparator" w:id="0">
    <w:p w14:paraId="68A51A2A" w14:textId="77777777" w:rsidR="00FB107D" w:rsidRDefault="00FB107D" w:rsidP="00076D3C">
      <w:pPr>
        <w:spacing w:after="0" w:line="240" w:lineRule="auto"/>
      </w:pPr>
      <w:r>
        <w:continuationSeparator/>
      </w:r>
    </w:p>
  </w:footnote>
  <w:footnote w:type="continuationNotice" w:id="1">
    <w:p w14:paraId="6ECDC5F6" w14:textId="77777777" w:rsidR="009B6C68" w:rsidRDefault="009B6C68">
      <w:pPr>
        <w:spacing w:after="0" w:line="240" w:lineRule="auto"/>
      </w:pPr>
    </w:p>
  </w:footnote>
  <w:footnote w:id="2">
    <w:p w14:paraId="7A8FCB71" w14:textId="77777777" w:rsidR="00076D3C" w:rsidRPr="001F7A24" w:rsidRDefault="00076D3C" w:rsidP="00076D3C">
      <w:pPr>
        <w:pStyle w:val="FootnoteText"/>
        <w:rPr>
          <w:sz w:val="18"/>
          <w:szCs w:val="18"/>
        </w:rPr>
      </w:pPr>
      <w:r w:rsidRPr="00DF64EB">
        <w:rPr>
          <w:rStyle w:val="FootnoteReference"/>
          <w:sz w:val="18"/>
          <w:szCs w:val="18"/>
        </w:rPr>
        <w:footnoteRef/>
      </w:r>
      <w:r w:rsidRPr="00DF64EB">
        <w:rPr>
          <w:sz w:val="18"/>
          <w:szCs w:val="18"/>
        </w:rPr>
        <w:t xml:space="preserve"> Depending on the nature of the covered activity, </w:t>
      </w:r>
      <w:r>
        <w:rPr>
          <w:sz w:val="18"/>
          <w:szCs w:val="18"/>
        </w:rPr>
        <w:t>there may be</w:t>
      </w:r>
      <w:r w:rsidRPr="00DF64EB">
        <w:rPr>
          <w:sz w:val="18"/>
          <w:szCs w:val="18"/>
        </w:rPr>
        <w:t xml:space="preserve"> </w:t>
      </w:r>
      <w:r>
        <w:rPr>
          <w:sz w:val="18"/>
          <w:szCs w:val="18"/>
        </w:rPr>
        <w:t xml:space="preserve">additional, </w:t>
      </w:r>
      <w:r w:rsidRPr="00DF64EB">
        <w:rPr>
          <w:sz w:val="18"/>
          <w:szCs w:val="18"/>
        </w:rPr>
        <w:t xml:space="preserve">unique risks that </w:t>
      </w:r>
      <w:r>
        <w:rPr>
          <w:sz w:val="18"/>
          <w:szCs w:val="18"/>
        </w:rPr>
        <w:t xml:space="preserve">will require consideration and </w:t>
      </w:r>
      <w:r w:rsidRPr="00DF64EB">
        <w:rPr>
          <w:sz w:val="18"/>
          <w:szCs w:val="18"/>
        </w:rPr>
        <w:t>additional safety planning.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364"/>
    <w:multiLevelType w:val="hybridMultilevel"/>
    <w:tmpl w:val="0ECA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74061"/>
    <w:multiLevelType w:val="hybridMultilevel"/>
    <w:tmpl w:val="33F80022"/>
    <w:lvl w:ilvl="0" w:tplc="90F80F4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4B1D"/>
    <w:multiLevelType w:val="hybridMultilevel"/>
    <w:tmpl w:val="D808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D2EF7"/>
    <w:multiLevelType w:val="hybridMultilevel"/>
    <w:tmpl w:val="CDA4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46A21"/>
    <w:multiLevelType w:val="hybridMultilevel"/>
    <w:tmpl w:val="9ECC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4581"/>
    <w:multiLevelType w:val="hybridMultilevel"/>
    <w:tmpl w:val="B3C885FA"/>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A12F62"/>
    <w:multiLevelType w:val="hybridMultilevel"/>
    <w:tmpl w:val="F520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E6980"/>
    <w:multiLevelType w:val="hybridMultilevel"/>
    <w:tmpl w:val="54F22702"/>
    <w:lvl w:ilvl="0" w:tplc="4E569BE6">
      <w:start w:val="1"/>
      <w:numFmt w:val="bullet"/>
      <w:lvlText w:val="→"/>
      <w:lvlJc w:val="left"/>
      <w:pPr>
        <w:ind w:left="720" w:hanging="360"/>
      </w:pPr>
      <w:rPr>
        <w:rFonts w:ascii="Lato" w:hAnsi="Lato"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75735"/>
    <w:multiLevelType w:val="hybridMultilevel"/>
    <w:tmpl w:val="8FC8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321D5"/>
    <w:multiLevelType w:val="hybridMultilevel"/>
    <w:tmpl w:val="245E71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DB1097C"/>
    <w:multiLevelType w:val="hybridMultilevel"/>
    <w:tmpl w:val="2390D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634170"/>
    <w:multiLevelType w:val="hybridMultilevel"/>
    <w:tmpl w:val="50C4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575B9"/>
    <w:multiLevelType w:val="hybridMultilevel"/>
    <w:tmpl w:val="C20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B444B"/>
    <w:multiLevelType w:val="hybridMultilevel"/>
    <w:tmpl w:val="4D065E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540AF1"/>
    <w:multiLevelType w:val="hybridMultilevel"/>
    <w:tmpl w:val="100298F2"/>
    <w:lvl w:ilvl="0" w:tplc="0409000F">
      <w:start w:val="1"/>
      <w:numFmt w:val="decimal"/>
      <w:lvlText w:val="%1."/>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4D177F3"/>
    <w:multiLevelType w:val="hybridMultilevel"/>
    <w:tmpl w:val="889E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0124FE"/>
    <w:multiLevelType w:val="multilevel"/>
    <w:tmpl w:val="1796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FE5296"/>
    <w:multiLevelType w:val="multilevel"/>
    <w:tmpl w:val="EFD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842B3C"/>
    <w:multiLevelType w:val="hybridMultilevel"/>
    <w:tmpl w:val="98DA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44D4D"/>
    <w:multiLevelType w:val="hybridMultilevel"/>
    <w:tmpl w:val="F6105744"/>
    <w:lvl w:ilvl="0" w:tplc="1ED67DC8">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96A3C"/>
    <w:multiLevelType w:val="hybridMultilevel"/>
    <w:tmpl w:val="7736C9F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4FE76BE"/>
    <w:multiLevelType w:val="hybridMultilevel"/>
    <w:tmpl w:val="3EF8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E1AB4"/>
    <w:multiLevelType w:val="hybridMultilevel"/>
    <w:tmpl w:val="374E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42FEC"/>
    <w:multiLevelType w:val="multilevel"/>
    <w:tmpl w:val="BD223386"/>
    <w:lvl w:ilvl="0">
      <w:start w:val="1"/>
      <w:numFmt w:val="bullet"/>
      <w:lvlText w:val=""/>
      <w:lvlJc w:val="left"/>
      <w:pPr>
        <w:tabs>
          <w:tab w:val="num" w:pos="720"/>
        </w:tabs>
        <w:ind w:left="720" w:hanging="360"/>
      </w:pPr>
      <w:rPr>
        <w:rFonts w:ascii="Symbol" w:hAnsi="Symbol" w:hint="default"/>
        <w:color w:val="A5A5A5" w:themeColor="accent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C2E71"/>
    <w:multiLevelType w:val="hybridMultilevel"/>
    <w:tmpl w:val="DF86B1DE"/>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9161B9"/>
    <w:multiLevelType w:val="hybridMultilevel"/>
    <w:tmpl w:val="4D065E6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0120FB7"/>
    <w:multiLevelType w:val="hybridMultilevel"/>
    <w:tmpl w:val="0CEE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B19BD"/>
    <w:multiLevelType w:val="hybridMultilevel"/>
    <w:tmpl w:val="41B8ADE0"/>
    <w:lvl w:ilvl="0" w:tplc="0409000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A3008E"/>
    <w:multiLevelType w:val="hybridMultilevel"/>
    <w:tmpl w:val="3AA408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F520523"/>
    <w:multiLevelType w:val="hybridMultilevel"/>
    <w:tmpl w:val="60CC0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CB6DA1"/>
    <w:multiLevelType w:val="hybridMultilevel"/>
    <w:tmpl w:val="2272B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31A2DCF"/>
    <w:multiLevelType w:val="hybridMultilevel"/>
    <w:tmpl w:val="187A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84E44"/>
    <w:multiLevelType w:val="multilevel"/>
    <w:tmpl w:val="7878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543478"/>
    <w:multiLevelType w:val="hybridMultilevel"/>
    <w:tmpl w:val="3964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601C4"/>
    <w:multiLevelType w:val="hybridMultilevel"/>
    <w:tmpl w:val="3026A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E44574"/>
    <w:multiLevelType w:val="multilevel"/>
    <w:tmpl w:val="CB4EF47E"/>
    <w:lvl w:ilvl="0">
      <w:start w:val="1"/>
      <w:numFmt w:val="decimal"/>
      <w:lvlText w:val="%1."/>
      <w:lvlJc w:val="left"/>
      <w:pPr>
        <w:tabs>
          <w:tab w:val="num" w:pos="720"/>
        </w:tabs>
        <w:ind w:left="720" w:hanging="360"/>
      </w:pPr>
      <w:rPr>
        <w:i/>
        <w:iCs/>
        <w:color w:val="AEAAAA" w:themeColor="background2" w:themeShade="BF"/>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134E8F"/>
    <w:multiLevelType w:val="hybridMultilevel"/>
    <w:tmpl w:val="3026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7F13E8"/>
    <w:multiLevelType w:val="hybridMultilevel"/>
    <w:tmpl w:val="06C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12065"/>
    <w:multiLevelType w:val="hybridMultilevel"/>
    <w:tmpl w:val="41B8ADE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8D3D6A"/>
    <w:multiLevelType w:val="hybridMultilevel"/>
    <w:tmpl w:val="A01CBA0E"/>
    <w:lvl w:ilvl="0" w:tplc="280495CA">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C1132"/>
    <w:multiLevelType w:val="hybridMultilevel"/>
    <w:tmpl w:val="D57CB41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17416"/>
    <w:multiLevelType w:val="hybridMultilevel"/>
    <w:tmpl w:val="BC6E67D0"/>
    <w:lvl w:ilvl="0" w:tplc="0409000B">
      <w:start w:val="1"/>
      <w:numFmt w:val="bullet"/>
      <w:lvlText w:val=""/>
      <w:lvlJc w:val="left"/>
      <w:pPr>
        <w:ind w:left="720" w:hanging="360"/>
      </w:pPr>
      <w:rPr>
        <w:rFonts w:ascii="Wingdings" w:hAnsi="Wingding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1B0842"/>
    <w:multiLevelType w:val="hybridMultilevel"/>
    <w:tmpl w:val="828A6A18"/>
    <w:lvl w:ilvl="0" w:tplc="A9CA5912">
      <w:start w:val="1"/>
      <w:numFmt w:val="decimal"/>
      <w:lvlText w:val="%1."/>
      <w:lvlJc w:val="left"/>
      <w:pPr>
        <w:ind w:left="720" w:hanging="360"/>
      </w:pPr>
    </w:lvl>
    <w:lvl w:ilvl="1" w:tplc="785E1858">
      <w:start w:val="1"/>
      <w:numFmt w:val="lowerLetter"/>
      <w:lvlText w:val="%2."/>
      <w:lvlJc w:val="left"/>
      <w:pPr>
        <w:ind w:left="1440" w:hanging="360"/>
      </w:pPr>
    </w:lvl>
    <w:lvl w:ilvl="2" w:tplc="3B8A975E">
      <w:start w:val="1"/>
      <w:numFmt w:val="lowerRoman"/>
      <w:lvlText w:val="%3."/>
      <w:lvlJc w:val="right"/>
      <w:pPr>
        <w:ind w:left="2160" w:hanging="180"/>
      </w:pPr>
    </w:lvl>
    <w:lvl w:ilvl="3" w:tplc="5742EED0">
      <w:start w:val="1"/>
      <w:numFmt w:val="decimal"/>
      <w:lvlText w:val="%4."/>
      <w:lvlJc w:val="left"/>
      <w:pPr>
        <w:ind w:left="2880" w:hanging="360"/>
      </w:pPr>
    </w:lvl>
    <w:lvl w:ilvl="4" w:tplc="6380941E">
      <w:start w:val="1"/>
      <w:numFmt w:val="lowerLetter"/>
      <w:lvlText w:val="%5."/>
      <w:lvlJc w:val="left"/>
      <w:pPr>
        <w:ind w:left="3600" w:hanging="360"/>
      </w:pPr>
    </w:lvl>
    <w:lvl w:ilvl="5" w:tplc="D902D2CA">
      <w:start w:val="1"/>
      <w:numFmt w:val="lowerRoman"/>
      <w:lvlText w:val="%6."/>
      <w:lvlJc w:val="right"/>
      <w:pPr>
        <w:ind w:left="4320" w:hanging="180"/>
      </w:pPr>
    </w:lvl>
    <w:lvl w:ilvl="6" w:tplc="4912B77E">
      <w:start w:val="1"/>
      <w:numFmt w:val="decimal"/>
      <w:lvlText w:val="%7."/>
      <w:lvlJc w:val="left"/>
      <w:pPr>
        <w:ind w:left="5040" w:hanging="360"/>
      </w:pPr>
    </w:lvl>
    <w:lvl w:ilvl="7" w:tplc="F3B6346E">
      <w:start w:val="1"/>
      <w:numFmt w:val="lowerLetter"/>
      <w:lvlText w:val="%8."/>
      <w:lvlJc w:val="left"/>
      <w:pPr>
        <w:ind w:left="5760" w:hanging="360"/>
      </w:pPr>
    </w:lvl>
    <w:lvl w:ilvl="8" w:tplc="B13A9278">
      <w:start w:val="1"/>
      <w:numFmt w:val="lowerRoman"/>
      <w:lvlText w:val="%9."/>
      <w:lvlJc w:val="right"/>
      <w:pPr>
        <w:ind w:left="6480" w:hanging="180"/>
      </w:pPr>
    </w:lvl>
  </w:abstractNum>
  <w:abstractNum w:abstractNumId="43" w15:restartNumberingAfterBreak="0">
    <w:nsid w:val="7D90480E"/>
    <w:multiLevelType w:val="hybridMultilevel"/>
    <w:tmpl w:val="7736C9F0"/>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7F0A720D"/>
    <w:multiLevelType w:val="multilevel"/>
    <w:tmpl w:val="3296F51C"/>
    <w:lvl w:ilvl="0">
      <w:start w:val="1"/>
      <w:numFmt w:val="decimal"/>
      <w:lvlText w:val="%1."/>
      <w:lvlJc w:val="left"/>
      <w:pPr>
        <w:tabs>
          <w:tab w:val="num" w:pos="720"/>
        </w:tabs>
        <w:ind w:left="720" w:hanging="360"/>
      </w:pPr>
      <w:rPr>
        <w:i w:val="0"/>
        <w:iCs w:val="0"/>
        <w:color w:val="auto"/>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5984009">
    <w:abstractNumId w:val="42"/>
  </w:num>
  <w:num w:numId="2" w16cid:durableId="513762875">
    <w:abstractNumId w:val="18"/>
  </w:num>
  <w:num w:numId="3" w16cid:durableId="1254319359">
    <w:abstractNumId w:val="24"/>
  </w:num>
  <w:num w:numId="4" w16cid:durableId="784232546">
    <w:abstractNumId w:val="16"/>
  </w:num>
  <w:num w:numId="5" w16cid:durableId="996957130">
    <w:abstractNumId w:val="11"/>
  </w:num>
  <w:num w:numId="6" w16cid:durableId="1136530587">
    <w:abstractNumId w:val="12"/>
  </w:num>
  <w:num w:numId="7" w16cid:durableId="1722055933">
    <w:abstractNumId w:val="19"/>
  </w:num>
  <w:num w:numId="8" w16cid:durableId="709570127">
    <w:abstractNumId w:val="44"/>
  </w:num>
  <w:num w:numId="9" w16cid:durableId="1148596779">
    <w:abstractNumId w:val="26"/>
  </w:num>
  <w:num w:numId="10" w16cid:durableId="446197803">
    <w:abstractNumId w:val="37"/>
  </w:num>
  <w:num w:numId="11" w16cid:durableId="673648077">
    <w:abstractNumId w:val="13"/>
  </w:num>
  <w:num w:numId="12" w16cid:durableId="897857372">
    <w:abstractNumId w:val="4"/>
  </w:num>
  <w:num w:numId="13" w16cid:durableId="608927445">
    <w:abstractNumId w:val="3"/>
  </w:num>
  <w:num w:numId="14" w16cid:durableId="1301689491">
    <w:abstractNumId w:val="8"/>
  </w:num>
  <w:num w:numId="15" w16cid:durableId="1684438020">
    <w:abstractNumId w:val="34"/>
  </w:num>
  <w:num w:numId="16" w16cid:durableId="1768304306">
    <w:abstractNumId w:val="32"/>
  </w:num>
  <w:num w:numId="17" w16cid:durableId="463160609">
    <w:abstractNumId w:val="21"/>
  </w:num>
  <w:num w:numId="18" w16cid:durableId="1593782888">
    <w:abstractNumId w:val="40"/>
  </w:num>
  <w:num w:numId="19" w16cid:durableId="2030523110">
    <w:abstractNumId w:val="1"/>
  </w:num>
  <w:num w:numId="20" w16cid:durableId="388260738">
    <w:abstractNumId w:val="10"/>
  </w:num>
  <w:num w:numId="21" w16cid:durableId="150678007">
    <w:abstractNumId w:val="6"/>
  </w:num>
  <w:num w:numId="22" w16cid:durableId="1064185181">
    <w:abstractNumId w:val="2"/>
  </w:num>
  <w:num w:numId="23" w16cid:durableId="556747672">
    <w:abstractNumId w:val="17"/>
  </w:num>
  <w:num w:numId="24" w16cid:durableId="1220437934">
    <w:abstractNumId w:val="23"/>
  </w:num>
  <w:num w:numId="25" w16cid:durableId="421874960">
    <w:abstractNumId w:val="7"/>
  </w:num>
  <w:num w:numId="26" w16cid:durableId="1825194481">
    <w:abstractNumId w:val="39"/>
  </w:num>
  <w:num w:numId="27" w16cid:durableId="1695813432">
    <w:abstractNumId w:val="14"/>
  </w:num>
  <w:num w:numId="28" w16cid:durableId="121269246">
    <w:abstractNumId w:val="22"/>
  </w:num>
  <w:num w:numId="29" w16cid:durableId="790587542">
    <w:abstractNumId w:val="0"/>
  </w:num>
  <w:num w:numId="30" w16cid:durableId="1458378004">
    <w:abstractNumId w:val="20"/>
  </w:num>
  <w:num w:numId="31" w16cid:durableId="1239827630">
    <w:abstractNumId w:val="41"/>
  </w:num>
  <w:num w:numId="32" w16cid:durableId="634142014">
    <w:abstractNumId w:val="9"/>
  </w:num>
  <w:num w:numId="33" w16cid:durableId="1876500257">
    <w:abstractNumId w:val="30"/>
  </w:num>
  <w:num w:numId="34" w16cid:durableId="1538392866">
    <w:abstractNumId w:val="28"/>
  </w:num>
  <w:num w:numId="35" w16cid:durableId="1281061332">
    <w:abstractNumId w:val="15"/>
  </w:num>
  <w:num w:numId="36" w16cid:durableId="1682778800">
    <w:abstractNumId w:val="29"/>
  </w:num>
  <w:num w:numId="37" w16cid:durableId="64689242">
    <w:abstractNumId w:val="31"/>
  </w:num>
  <w:num w:numId="38" w16cid:durableId="2100325942">
    <w:abstractNumId w:val="33"/>
  </w:num>
  <w:num w:numId="39" w16cid:durableId="1635597485">
    <w:abstractNumId w:val="35"/>
  </w:num>
  <w:num w:numId="40" w16cid:durableId="1350067062">
    <w:abstractNumId w:val="25"/>
  </w:num>
  <w:num w:numId="41" w16cid:durableId="269169072">
    <w:abstractNumId w:val="43"/>
  </w:num>
  <w:num w:numId="42" w16cid:durableId="121272123">
    <w:abstractNumId w:val="36"/>
  </w:num>
  <w:num w:numId="43" w16cid:durableId="490483159">
    <w:abstractNumId w:val="27"/>
  </w:num>
  <w:num w:numId="44" w16cid:durableId="756557905">
    <w:abstractNumId w:val="5"/>
  </w:num>
  <w:num w:numId="45" w16cid:durableId="35783057">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76"/>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76D3C"/>
    <w:rsid w:val="0001492A"/>
    <w:rsid w:val="0001757C"/>
    <w:rsid w:val="00017618"/>
    <w:rsid w:val="000209A1"/>
    <w:rsid w:val="00031CF9"/>
    <w:rsid w:val="000544F7"/>
    <w:rsid w:val="0007060F"/>
    <w:rsid w:val="00076D3C"/>
    <w:rsid w:val="000A365B"/>
    <w:rsid w:val="000A6232"/>
    <w:rsid w:val="000E5502"/>
    <w:rsid w:val="00102B6D"/>
    <w:rsid w:val="001139C2"/>
    <w:rsid w:val="0013730A"/>
    <w:rsid w:val="0017234B"/>
    <w:rsid w:val="001B70CF"/>
    <w:rsid w:val="00233A57"/>
    <w:rsid w:val="002453CE"/>
    <w:rsid w:val="002474E6"/>
    <w:rsid w:val="00261BAC"/>
    <w:rsid w:val="0026221E"/>
    <w:rsid w:val="002B2E8C"/>
    <w:rsid w:val="002B7A00"/>
    <w:rsid w:val="002C38DC"/>
    <w:rsid w:val="00382F73"/>
    <w:rsid w:val="003A4066"/>
    <w:rsid w:val="003B313F"/>
    <w:rsid w:val="003B3DC2"/>
    <w:rsid w:val="003C6052"/>
    <w:rsid w:val="003E4BFE"/>
    <w:rsid w:val="00405E65"/>
    <w:rsid w:val="0044193B"/>
    <w:rsid w:val="00445198"/>
    <w:rsid w:val="00462F29"/>
    <w:rsid w:val="00490ECC"/>
    <w:rsid w:val="004E0AC9"/>
    <w:rsid w:val="00581EF4"/>
    <w:rsid w:val="005A082D"/>
    <w:rsid w:val="005E416B"/>
    <w:rsid w:val="005E4E59"/>
    <w:rsid w:val="00613BBC"/>
    <w:rsid w:val="00615BF6"/>
    <w:rsid w:val="006E71D1"/>
    <w:rsid w:val="007014E2"/>
    <w:rsid w:val="00730103"/>
    <w:rsid w:val="007511A7"/>
    <w:rsid w:val="00772456"/>
    <w:rsid w:val="00786D4D"/>
    <w:rsid w:val="007952A7"/>
    <w:rsid w:val="007A4816"/>
    <w:rsid w:val="007A4AEC"/>
    <w:rsid w:val="007B7583"/>
    <w:rsid w:val="007D0F28"/>
    <w:rsid w:val="007E77CF"/>
    <w:rsid w:val="00813797"/>
    <w:rsid w:val="008359B0"/>
    <w:rsid w:val="00854F3C"/>
    <w:rsid w:val="00860D91"/>
    <w:rsid w:val="00895E52"/>
    <w:rsid w:val="008B63C8"/>
    <w:rsid w:val="008E5DE3"/>
    <w:rsid w:val="00905D24"/>
    <w:rsid w:val="00926542"/>
    <w:rsid w:val="00940B9A"/>
    <w:rsid w:val="00951771"/>
    <w:rsid w:val="009700E5"/>
    <w:rsid w:val="00985878"/>
    <w:rsid w:val="0099638D"/>
    <w:rsid w:val="009B6C68"/>
    <w:rsid w:val="009D0C9C"/>
    <w:rsid w:val="009D39B3"/>
    <w:rsid w:val="009F00D8"/>
    <w:rsid w:val="00A0101E"/>
    <w:rsid w:val="00A11414"/>
    <w:rsid w:val="00A223F5"/>
    <w:rsid w:val="00A445FC"/>
    <w:rsid w:val="00A60E17"/>
    <w:rsid w:val="00A862EB"/>
    <w:rsid w:val="00A94E03"/>
    <w:rsid w:val="00AB63F8"/>
    <w:rsid w:val="00AC5031"/>
    <w:rsid w:val="00AF707F"/>
    <w:rsid w:val="00B10E39"/>
    <w:rsid w:val="00B11E19"/>
    <w:rsid w:val="00B12999"/>
    <w:rsid w:val="00B17F9C"/>
    <w:rsid w:val="00B327F6"/>
    <w:rsid w:val="00B3756C"/>
    <w:rsid w:val="00B377B4"/>
    <w:rsid w:val="00BE7C5B"/>
    <w:rsid w:val="00C06871"/>
    <w:rsid w:val="00C26F5E"/>
    <w:rsid w:val="00C42374"/>
    <w:rsid w:val="00C43904"/>
    <w:rsid w:val="00C470C6"/>
    <w:rsid w:val="00C506A1"/>
    <w:rsid w:val="00C76F4E"/>
    <w:rsid w:val="00CE7650"/>
    <w:rsid w:val="00CF52E1"/>
    <w:rsid w:val="00D1091B"/>
    <w:rsid w:val="00D157D3"/>
    <w:rsid w:val="00D17DB2"/>
    <w:rsid w:val="00D22454"/>
    <w:rsid w:val="00D30C22"/>
    <w:rsid w:val="00D408AB"/>
    <w:rsid w:val="00D44581"/>
    <w:rsid w:val="00D50F20"/>
    <w:rsid w:val="00D717D0"/>
    <w:rsid w:val="00DA7FB6"/>
    <w:rsid w:val="00DD4C89"/>
    <w:rsid w:val="00DF05E1"/>
    <w:rsid w:val="00E25C0F"/>
    <w:rsid w:val="00E31F36"/>
    <w:rsid w:val="00E3508A"/>
    <w:rsid w:val="00E7314C"/>
    <w:rsid w:val="00E801A0"/>
    <w:rsid w:val="00E968DE"/>
    <w:rsid w:val="00EE23DB"/>
    <w:rsid w:val="00EE24A7"/>
    <w:rsid w:val="00F26994"/>
    <w:rsid w:val="00F51FA1"/>
    <w:rsid w:val="00F54996"/>
    <w:rsid w:val="00F56242"/>
    <w:rsid w:val="00F61BB7"/>
    <w:rsid w:val="00F84078"/>
    <w:rsid w:val="00F84E33"/>
    <w:rsid w:val="00F873EF"/>
    <w:rsid w:val="00FB107D"/>
    <w:rsid w:val="00FC117D"/>
    <w:rsid w:val="00FC7983"/>
    <w:rsid w:val="00FE7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70EC681E"/>
  <w15:chartTrackingRefBased/>
  <w15:docId w15:val="{63DCDCDC-0630-4420-8507-E9523001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F9"/>
    <w:rPr>
      <w:rFonts w:ascii="Lato" w:hAnsi="Lato"/>
      <w:sz w:val="20"/>
    </w:rPr>
  </w:style>
  <w:style w:type="paragraph" w:styleId="Heading1">
    <w:name w:val="heading 1"/>
    <w:basedOn w:val="Normal"/>
    <w:next w:val="Normal"/>
    <w:link w:val="Heading1Char"/>
    <w:uiPriority w:val="9"/>
    <w:qFormat/>
    <w:rsid w:val="00076D3C"/>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6D3C"/>
    <w:pPr>
      <w:keepNext/>
      <w:keepLines/>
      <w:spacing w:before="40" w:after="0"/>
      <w:outlineLvl w:val="1"/>
    </w:pPr>
    <w:rPr>
      <w:rFonts w:eastAsiaTheme="majorEastAsia" w:cstheme="majorBidi"/>
      <w:color w:val="8F2D2E"/>
      <w:sz w:val="28"/>
      <w:szCs w:val="26"/>
    </w:rPr>
  </w:style>
  <w:style w:type="paragraph" w:styleId="Heading3">
    <w:name w:val="heading 3"/>
    <w:basedOn w:val="Normal"/>
    <w:next w:val="Normal"/>
    <w:link w:val="Heading3Char"/>
    <w:uiPriority w:val="9"/>
    <w:unhideWhenUsed/>
    <w:qFormat/>
    <w:rsid w:val="00076D3C"/>
    <w:pPr>
      <w:keepNext/>
      <w:keepLines/>
      <w:spacing w:before="40" w:after="0"/>
      <w:outlineLvl w:val="2"/>
    </w:pPr>
    <w:rPr>
      <w:rFonts w:eastAsiaTheme="majorEastAsia" w:cstheme="majorBidi"/>
      <w:color w:val="8F2D2E"/>
      <w:sz w:val="24"/>
      <w:szCs w:val="24"/>
    </w:rPr>
  </w:style>
  <w:style w:type="paragraph" w:styleId="Heading4">
    <w:name w:val="heading 4"/>
    <w:basedOn w:val="Normal"/>
    <w:next w:val="Normal"/>
    <w:link w:val="Heading4Char"/>
    <w:uiPriority w:val="9"/>
    <w:unhideWhenUsed/>
    <w:qFormat/>
    <w:rsid w:val="00076D3C"/>
    <w:pPr>
      <w:keepNext/>
      <w:keepLines/>
      <w:spacing w:before="40"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076D3C"/>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D3C"/>
    <w:rPr>
      <w:rFonts w:ascii="Lato" w:eastAsiaTheme="majorEastAsia" w:hAnsi="Lato" w:cstheme="majorBidi"/>
      <w:color w:val="2F5496" w:themeColor="accent1" w:themeShade="BF"/>
      <w:sz w:val="32"/>
      <w:szCs w:val="32"/>
    </w:rPr>
  </w:style>
  <w:style w:type="character" w:customStyle="1" w:styleId="Heading2Char">
    <w:name w:val="Heading 2 Char"/>
    <w:basedOn w:val="DefaultParagraphFont"/>
    <w:link w:val="Heading2"/>
    <w:uiPriority w:val="9"/>
    <w:rsid w:val="00076D3C"/>
    <w:rPr>
      <w:rFonts w:ascii="Lato" w:eastAsiaTheme="majorEastAsia" w:hAnsi="Lato" w:cstheme="majorBidi"/>
      <w:color w:val="8F2D2E"/>
      <w:sz w:val="28"/>
      <w:szCs w:val="26"/>
    </w:rPr>
  </w:style>
  <w:style w:type="character" w:customStyle="1" w:styleId="Heading3Char">
    <w:name w:val="Heading 3 Char"/>
    <w:basedOn w:val="DefaultParagraphFont"/>
    <w:link w:val="Heading3"/>
    <w:uiPriority w:val="9"/>
    <w:rsid w:val="00076D3C"/>
    <w:rPr>
      <w:rFonts w:ascii="Lato" w:eastAsiaTheme="majorEastAsia" w:hAnsi="Lato" w:cstheme="majorBidi"/>
      <w:color w:val="8F2D2E"/>
      <w:sz w:val="24"/>
      <w:szCs w:val="24"/>
    </w:rPr>
  </w:style>
  <w:style w:type="character" w:customStyle="1" w:styleId="Heading4Char">
    <w:name w:val="Heading 4 Char"/>
    <w:basedOn w:val="DefaultParagraphFont"/>
    <w:link w:val="Heading4"/>
    <w:uiPriority w:val="9"/>
    <w:rsid w:val="00076D3C"/>
    <w:rPr>
      <w:rFonts w:ascii="Lato" w:eastAsiaTheme="majorEastAsia" w:hAnsi="Lato" w:cstheme="majorBidi"/>
      <w:b/>
      <w:i/>
      <w:iCs/>
      <w:sz w:val="20"/>
    </w:rPr>
  </w:style>
  <w:style w:type="character" w:customStyle="1" w:styleId="Heading5Char">
    <w:name w:val="Heading 5 Char"/>
    <w:basedOn w:val="DefaultParagraphFont"/>
    <w:link w:val="Heading5"/>
    <w:uiPriority w:val="9"/>
    <w:rsid w:val="00076D3C"/>
    <w:rPr>
      <w:rFonts w:ascii="Lato" w:eastAsiaTheme="majorEastAsia" w:hAnsi="Lato" w:cstheme="majorBidi"/>
      <w:color w:val="2F5496" w:themeColor="accent1" w:themeShade="BF"/>
      <w:sz w:val="20"/>
    </w:rPr>
  </w:style>
  <w:style w:type="character" w:styleId="Hyperlink">
    <w:name w:val="Hyperlink"/>
    <w:basedOn w:val="DefaultParagraphFont"/>
    <w:uiPriority w:val="99"/>
    <w:unhideWhenUsed/>
    <w:rsid w:val="00076D3C"/>
    <w:rPr>
      <w:color w:val="0563C1" w:themeColor="hyperlink"/>
      <w:u w:val="single"/>
    </w:rPr>
  </w:style>
  <w:style w:type="character" w:styleId="UnresolvedMention">
    <w:name w:val="Unresolved Mention"/>
    <w:basedOn w:val="DefaultParagraphFont"/>
    <w:uiPriority w:val="99"/>
    <w:semiHidden/>
    <w:unhideWhenUsed/>
    <w:rsid w:val="00076D3C"/>
    <w:rPr>
      <w:color w:val="605E5C"/>
      <w:shd w:val="clear" w:color="auto" w:fill="E1DFDD"/>
    </w:rPr>
  </w:style>
  <w:style w:type="paragraph" w:styleId="ListParagraph">
    <w:name w:val="List Paragraph"/>
    <w:basedOn w:val="Normal"/>
    <w:uiPriority w:val="34"/>
    <w:qFormat/>
    <w:rsid w:val="00076D3C"/>
    <w:pPr>
      <w:ind w:left="720"/>
      <w:contextualSpacing/>
    </w:pPr>
  </w:style>
  <w:style w:type="paragraph" w:styleId="NoSpacing">
    <w:name w:val="No Spacing"/>
    <w:uiPriority w:val="1"/>
    <w:qFormat/>
    <w:rsid w:val="00076D3C"/>
    <w:pPr>
      <w:spacing w:after="0" w:line="240" w:lineRule="auto"/>
    </w:pPr>
    <w:rPr>
      <w:rFonts w:ascii="Lato" w:hAnsi="Lato"/>
      <w:sz w:val="20"/>
    </w:rPr>
  </w:style>
  <w:style w:type="character" w:styleId="CommentReference">
    <w:name w:val="annotation reference"/>
    <w:basedOn w:val="DefaultParagraphFont"/>
    <w:uiPriority w:val="99"/>
    <w:semiHidden/>
    <w:unhideWhenUsed/>
    <w:rsid w:val="00076D3C"/>
    <w:rPr>
      <w:sz w:val="16"/>
      <w:szCs w:val="16"/>
    </w:rPr>
  </w:style>
  <w:style w:type="paragraph" w:styleId="CommentText">
    <w:name w:val="annotation text"/>
    <w:basedOn w:val="Normal"/>
    <w:link w:val="CommentTextChar"/>
    <w:uiPriority w:val="99"/>
    <w:unhideWhenUsed/>
    <w:rsid w:val="00076D3C"/>
    <w:pPr>
      <w:spacing w:line="240" w:lineRule="auto"/>
    </w:pPr>
    <w:rPr>
      <w:szCs w:val="20"/>
    </w:rPr>
  </w:style>
  <w:style w:type="character" w:customStyle="1" w:styleId="CommentTextChar">
    <w:name w:val="Comment Text Char"/>
    <w:basedOn w:val="DefaultParagraphFont"/>
    <w:link w:val="CommentText"/>
    <w:uiPriority w:val="99"/>
    <w:rsid w:val="00076D3C"/>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076D3C"/>
    <w:rPr>
      <w:b/>
      <w:bCs/>
    </w:rPr>
  </w:style>
  <w:style w:type="character" w:customStyle="1" w:styleId="CommentSubjectChar">
    <w:name w:val="Comment Subject Char"/>
    <w:basedOn w:val="CommentTextChar"/>
    <w:link w:val="CommentSubject"/>
    <w:uiPriority w:val="99"/>
    <w:semiHidden/>
    <w:rsid w:val="00076D3C"/>
    <w:rPr>
      <w:rFonts w:ascii="Lato" w:hAnsi="Lato"/>
      <w:b/>
      <w:bCs/>
      <w:sz w:val="20"/>
      <w:szCs w:val="20"/>
    </w:rPr>
  </w:style>
  <w:style w:type="paragraph" w:styleId="FootnoteText">
    <w:name w:val="footnote text"/>
    <w:basedOn w:val="Normal"/>
    <w:link w:val="FootnoteTextChar"/>
    <w:uiPriority w:val="99"/>
    <w:semiHidden/>
    <w:unhideWhenUsed/>
    <w:rsid w:val="00076D3C"/>
    <w:pPr>
      <w:spacing w:after="0" w:line="240" w:lineRule="auto"/>
    </w:pPr>
    <w:rPr>
      <w:szCs w:val="20"/>
    </w:rPr>
  </w:style>
  <w:style w:type="character" w:customStyle="1" w:styleId="FootnoteTextChar">
    <w:name w:val="Footnote Text Char"/>
    <w:basedOn w:val="DefaultParagraphFont"/>
    <w:link w:val="FootnoteText"/>
    <w:uiPriority w:val="99"/>
    <w:semiHidden/>
    <w:rsid w:val="00076D3C"/>
    <w:rPr>
      <w:rFonts w:ascii="Lato" w:hAnsi="Lato"/>
      <w:sz w:val="20"/>
      <w:szCs w:val="20"/>
    </w:rPr>
  </w:style>
  <w:style w:type="character" w:styleId="FootnoteReference">
    <w:name w:val="footnote reference"/>
    <w:basedOn w:val="DefaultParagraphFont"/>
    <w:uiPriority w:val="99"/>
    <w:semiHidden/>
    <w:unhideWhenUsed/>
    <w:rsid w:val="00076D3C"/>
    <w:rPr>
      <w:vertAlign w:val="superscript"/>
    </w:rPr>
  </w:style>
  <w:style w:type="table" w:styleId="TableGrid">
    <w:name w:val="Table Grid"/>
    <w:basedOn w:val="TableNormal"/>
    <w:uiPriority w:val="39"/>
    <w:rsid w:val="00076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76D3C"/>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normaltextrun">
    <w:name w:val="normaltextrun"/>
    <w:basedOn w:val="DefaultParagraphFont"/>
    <w:rsid w:val="00076D3C"/>
  </w:style>
  <w:style w:type="character" w:customStyle="1" w:styleId="eop">
    <w:name w:val="eop"/>
    <w:basedOn w:val="DefaultParagraphFont"/>
    <w:rsid w:val="00076D3C"/>
  </w:style>
  <w:style w:type="paragraph" w:styleId="Header">
    <w:name w:val="header"/>
    <w:basedOn w:val="Normal"/>
    <w:link w:val="HeaderChar"/>
    <w:uiPriority w:val="99"/>
    <w:unhideWhenUsed/>
    <w:rsid w:val="00076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D3C"/>
    <w:rPr>
      <w:rFonts w:ascii="Lato" w:hAnsi="Lato"/>
      <w:sz w:val="20"/>
    </w:rPr>
  </w:style>
  <w:style w:type="paragraph" w:styleId="Footer">
    <w:name w:val="footer"/>
    <w:basedOn w:val="Normal"/>
    <w:link w:val="FooterChar"/>
    <w:uiPriority w:val="99"/>
    <w:unhideWhenUsed/>
    <w:rsid w:val="0007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D3C"/>
    <w:rPr>
      <w:rFonts w:ascii="Lato" w:hAnsi="Lato"/>
      <w:sz w:val="20"/>
    </w:rPr>
  </w:style>
  <w:style w:type="character" w:styleId="FollowedHyperlink">
    <w:name w:val="FollowedHyperlink"/>
    <w:basedOn w:val="DefaultParagraphFont"/>
    <w:uiPriority w:val="99"/>
    <w:semiHidden/>
    <w:unhideWhenUsed/>
    <w:rsid w:val="00076D3C"/>
    <w:rPr>
      <w:color w:val="954F72" w:themeColor="followedHyperlink"/>
      <w:u w:val="single"/>
    </w:rPr>
  </w:style>
  <w:style w:type="paragraph" w:styleId="NormalWeb">
    <w:name w:val="Normal (Web)"/>
    <w:basedOn w:val="Normal"/>
    <w:uiPriority w:val="99"/>
    <w:semiHidden/>
    <w:unhideWhenUsed/>
    <w:rsid w:val="00076D3C"/>
    <w:rPr>
      <w:rFonts w:ascii="Times New Roman" w:hAnsi="Times New Roman" w:cs="Times New Roman"/>
      <w:sz w:val="24"/>
      <w:szCs w:val="24"/>
    </w:rPr>
  </w:style>
  <w:style w:type="paragraph" w:styleId="Revision">
    <w:name w:val="Revision"/>
    <w:hidden/>
    <w:uiPriority w:val="99"/>
    <w:semiHidden/>
    <w:rsid w:val="00076D3C"/>
    <w:pPr>
      <w:spacing w:after="0" w:line="240" w:lineRule="auto"/>
    </w:pPr>
    <w:rPr>
      <w:rFonts w:ascii="Lato" w:hAnsi="Lato"/>
      <w:sz w:val="20"/>
    </w:rPr>
  </w:style>
  <w:style w:type="character" w:styleId="Mention">
    <w:name w:val="Mention"/>
    <w:basedOn w:val="DefaultParagraphFont"/>
    <w:uiPriority w:val="99"/>
    <w:unhideWhenUsed/>
    <w:rsid w:val="00076D3C"/>
    <w:rPr>
      <w:color w:val="2B579A"/>
      <w:shd w:val="clear" w:color="auto" w:fill="E1DFDD"/>
    </w:rPr>
  </w:style>
  <w:style w:type="character" w:styleId="PlaceholderText">
    <w:name w:val="Placeholder Text"/>
    <w:basedOn w:val="DefaultParagraphFont"/>
    <w:uiPriority w:val="99"/>
    <w:semiHidden/>
    <w:rsid w:val="00FE7FB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sep.usc.edu/emergency-planning/building-emergency-fact-sheets/" TargetMode="External"/><Relationship Id="rId21" Type="http://schemas.openxmlformats.org/officeDocument/2006/relationships/image" Target="media/image6.png"/><Relationship Id="rId42" Type="http://schemas.openxmlformats.org/officeDocument/2006/relationships/hyperlink" Target="https://www.cde.ca.gov/ls/mh/studentcrisishelp.asp" TargetMode="External"/><Relationship Id="rId47" Type="http://schemas.openxmlformats.org/officeDocument/2006/relationships/hyperlink" Target="https://www.earthquakecountry.org/step5/" TargetMode="External"/><Relationship Id="rId63" Type="http://schemas.openxmlformats.org/officeDocument/2006/relationships/hyperlink" Target="mailto:bhughlett@dps.usc.edu" TargetMode="External"/><Relationship Id="rId68" Type="http://schemas.openxmlformats.org/officeDocument/2006/relationships/hyperlink" Target="https://member.everbridge.net/index/892807736725448" TargetMode="External"/><Relationship Id="rId84" Type="http://schemas.openxmlformats.org/officeDocument/2006/relationships/hyperlink" Target="https://ehs.usc.edu/" TargetMode="External"/><Relationship Id="rId89" Type="http://schemas.openxmlformats.org/officeDocument/2006/relationships/hyperlink" Target="https://twitter.com/usc" TargetMode="External"/><Relationship Id="rId16" Type="http://schemas.openxmlformats.org/officeDocument/2006/relationships/hyperlink" Target="http://emergency.usc.edu/" TargetMode="External"/><Relationship Id="rId11" Type="http://schemas.openxmlformats.org/officeDocument/2006/relationships/hyperlink" Target="mailto:sgoldfar@usc.edu" TargetMode="External"/><Relationship Id="rId32" Type="http://schemas.openxmlformats.org/officeDocument/2006/relationships/hyperlink" Target="https://live.origamirisk.com/Origami/IncidentEntry/Direct?token=I4qWhtXonFvTWD9xTIPiAi2yCo7RFl4XELUuxG0logdPgCaf1zItBcXEmJRgL31LW2YBaMGRYwjdilNKBqQjYU%2B81iYy9XAwyxw0fLfpztUL4Za6yi%2BY%2FaylL8ICZGv%2B" TargetMode="External"/><Relationship Id="rId37" Type="http://schemas.openxmlformats.org/officeDocument/2006/relationships/hyperlink" Target="https://www.redcross.org/take-a-class/classes/anaphylaxis-and-epinephrine-auto-injector---online-course/a6R0V0000015EUe.html" TargetMode="External"/><Relationship Id="rId53" Type="http://schemas.openxmlformats.org/officeDocument/2006/relationships/image" Target="media/image20.png"/><Relationship Id="rId58" Type="http://schemas.openxmlformats.org/officeDocument/2006/relationships/image" Target="media/image22.png"/><Relationship Id="rId74" Type="http://schemas.openxmlformats.org/officeDocument/2006/relationships/hyperlink" Target="https://policy.usc.edu/clery-policy/" TargetMode="External"/><Relationship Id="rId79" Type="http://schemas.openxmlformats.org/officeDocument/2006/relationships/hyperlink" Target="mailto:ehs@usc.edu" TargetMode="External"/><Relationship Id="rId5" Type="http://schemas.openxmlformats.org/officeDocument/2006/relationships/footnotes" Target="footnotes.xml"/><Relationship Id="rId90" Type="http://schemas.openxmlformats.org/officeDocument/2006/relationships/hyperlink" Target="https://dps.usc.edu/services/trojans-alerts/" TargetMode="External"/><Relationship Id="rId95" Type="http://schemas.openxmlformats.org/officeDocument/2006/relationships/hyperlink" Target="https://www.earthquakecountry.org/step5/" TargetMode="External"/><Relationship Id="rId22" Type="http://schemas.openxmlformats.org/officeDocument/2006/relationships/image" Target="media/image7.svg"/><Relationship Id="rId27" Type="http://schemas.openxmlformats.org/officeDocument/2006/relationships/hyperlink" Target="https://fsep.usc.edu/emergency-planning/building-emergency-fact-sheets/" TargetMode="External"/><Relationship Id="rId43" Type="http://schemas.openxmlformats.org/officeDocument/2006/relationships/hyperlink" Target="https://live.origamirisk.com/Origami/IncidentEntry/Direct?token=I4qWhtXonFvTWD9xTIPiAi2yCo7RFl4XELUuxG0logdPgCaf1zItBcXEmJRgL31LW2YBaMGRYwjdilNKBqQjYU%2B81iYy9XAwyxw0fLfpztUL4Za6yi%2BY%2FaylL8ICZGv%2B" TargetMode="External"/><Relationship Id="rId48" Type="http://schemas.openxmlformats.org/officeDocument/2006/relationships/hyperlink" Target="http://www.usc.edu/" TargetMode="External"/><Relationship Id="rId64" Type="http://schemas.openxmlformats.org/officeDocument/2006/relationships/hyperlink" Target="mailto:apena@dps.usc.edu" TargetMode="External"/><Relationship Id="rId69" Type="http://schemas.openxmlformats.org/officeDocument/2006/relationships/hyperlink" Target="https://protectingminors.usc.edu/policies/" TargetMode="External"/><Relationship Id="rId80" Type="http://schemas.openxmlformats.org/officeDocument/2006/relationships/hyperlink" Target="https://dps.usc.edu/" TargetMode="External"/><Relationship Id="rId85" Type="http://schemas.openxmlformats.org/officeDocument/2006/relationships/hyperlink" Target="https://studenthealth.usc.edu/"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witter.com/usc" TargetMode="External"/><Relationship Id="rId25" Type="http://schemas.openxmlformats.org/officeDocument/2006/relationships/hyperlink" Target="https://fsep.usc.edu/emergency-planning/building-emergency-fact-sheets/" TargetMode="External"/><Relationship Id="rId33" Type="http://schemas.openxmlformats.org/officeDocument/2006/relationships/image" Target="media/image14.png"/><Relationship Id="rId38" Type="http://schemas.openxmlformats.org/officeDocument/2006/relationships/hyperlink" Target="mailto:minors@usc.edu" TargetMode="External"/><Relationship Id="rId46" Type="http://schemas.openxmlformats.org/officeDocument/2006/relationships/image" Target="media/image17.svg"/><Relationship Id="rId59" Type="http://schemas.openxmlformats.org/officeDocument/2006/relationships/image" Target="media/image23.svg"/><Relationship Id="rId67" Type="http://schemas.openxmlformats.org/officeDocument/2006/relationships/hyperlink" Target="https://play.google.com/store/apps/details?id=com.livesafe.activities&amp;hl=en" TargetMode="External"/><Relationship Id="rId20" Type="http://schemas.openxmlformats.org/officeDocument/2006/relationships/image" Target="media/image5.svg"/><Relationship Id="rId41" Type="http://schemas.openxmlformats.org/officeDocument/2006/relationships/hyperlink" Target="mailto:minors@usc.edu" TargetMode="External"/><Relationship Id="rId54" Type="http://schemas.openxmlformats.org/officeDocument/2006/relationships/image" Target="media/image21.svg"/><Relationship Id="rId62" Type="http://schemas.openxmlformats.org/officeDocument/2006/relationships/hyperlink" Target="https://youtu.be/3zu-tC6hiUs?si=OD8vjfD464N_kwY6" TargetMode="External"/><Relationship Id="rId70" Type="http://schemas.openxmlformats.org/officeDocument/2006/relationships/hyperlink" Target="https://protectingminors.usc.edu/reporting/" TargetMode="External"/><Relationship Id="rId75" Type="http://schemas.openxmlformats.org/officeDocument/2006/relationships/hyperlink" Target="https://eeotix.usc.edu/policy/" TargetMode="External"/><Relationship Id="rId83" Type="http://schemas.openxmlformats.org/officeDocument/2006/relationships/hyperlink" Target="https://protectingminors.usc.edu/" TargetMode="External"/><Relationship Id="rId88" Type="http://schemas.openxmlformats.org/officeDocument/2006/relationships/hyperlink" Target="http://emergency.usc.edu/" TargetMode="External"/><Relationship Id="rId91" Type="http://schemas.openxmlformats.org/officeDocument/2006/relationships/hyperlink" Target="https://fsep.usc.edu/emergency-planning/building-emergency-fact-sheets/" TargetMode="External"/><Relationship Id="rId96" Type="http://schemas.openxmlformats.org/officeDocument/2006/relationships/hyperlink" Target="tel:213740432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itter.com/usc" TargetMode="External"/><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hyperlink" Target="https://cpr.heart.org/en/" TargetMode="External"/><Relationship Id="rId49" Type="http://schemas.openxmlformats.org/officeDocument/2006/relationships/hyperlink" Target="http://dps.usc.edu/services/trojans-alerts" TargetMode="External"/><Relationship Id="rId57" Type="http://schemas.openxmlformats.org/officeDocument/2006/relationships/hyperlink" Target="tel:3234421000" TargetMode="External"/><Relationship Id="rId10" Type="http://schemas.openxmlformats.org/officeDocument/2006/relationships/hyperlink" Target="https://safety.usc.edu/resources/emergency-preparedness/" TargetMode="External"/><Relationship Id="rId31" Type="http://schemas.openxmlformats.org/officeDocument/2006/relationships/image" Target="media/image13.svg"/><Relationship Id="rId44" Type="http://schemas.openxmlformats.org/officeDocument/2006/relationships/hyperlink" Target="https://live.origamirisk.com/Origami/IncidentEntry/Direct?token=I4qWhtXonFvTWD9xTIPiAi2yCo7RFl4XELUuxG0logdPgCaf1zItBcXEmJRgL31LW2YBaMGRYwjdilNKBqQjYU%2B81iYy9XAwyxw0fLfpztUL4Za6yi%2BY%2FaylL8ICZGv%2B" TargetMode="External"/><Relationship Id="rId52" Type="http://schemas.openxmlformats.org/officeDocument/2006/relationships/image" Target="media/image19.svg"/><Relationship Id="rId60" Type="http://schemas.openxmlformats.org/officeDocument/2006/relationships/hyperlink" Target="https://safety.usc.edu/resources/emergency-preparedness/emergency-training-active-shooter-incident/" TargetMode="External"/><Relationship Id="rId65" Type="http://schemas.openxmlformats.org/officeDocument/2006/relationships/hyperlink" Target="https://safety.usc.edu/" TargetMode="External"/><Relationship Id="rId73" Type="http://schemas.openxmlformats.org/officeDocument/2006/relationships/hyperlink" Target="https://protectingminors.usc.edu/reporting/" TargetMode="External"/><Relationship Id="rId78" Type="http://schemas.openxmlformats.org/officeDocument/2006/relationships/image" Target="media/image24.png"/><Relationship Id="rId81" Type="http://schemas.openxmlformats.org/officeDocument/2006/relationships/hyperlink" Target="https://calpoison.org/" TargetMode="External"/><Relationship Id="rId86" Type="http://schemas.openxmlformats.org/officeDocument/2006/relationships/hyperlink" Target="http://emergency.usc.edu/" TargetMode="External"/><Relationship Id="rId94" Type="http://schemas.openxmlformats.org/officeDocument/2006/relationships/hyperlink" Target="https://live.origamirisk.com/Origami/IncidentEntry/Direct?token=I4qWhtXonFvTWD9xTIPiAi2yCo7RFl4XELUuxG0logdPgCaf1zItBcXEmJRgL31LW2YBaMGRYwjdilNKBqQjYU%2B81iYy9XAwyxw0fLfpztUL4Za6yi%2BY%2FaylL8ICZGv%2B"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fety.usc.edu/" TargetMode="External"/><Relationship Id="rId13" Type="http://schemas.openxmlformats.org/officeDocument/2006/relationships/image" Target="media/image3.svg"/><Relationship Id="rId18" Type="http://schemas.openxmlformats.org/officeDocument/2006/relationships/hyperlink" Target="https://dps.usc.edu/services/trojans-alerts/" TargetMode="External"/><Relationship Id="rId39" Type="http://schemas.openxmlformats.org/officeDocument/2006/relationships/hyperlink" Target="https://live.origamirisk.com/Origami/IncidentEntry/Direct?token=I4qWhtXonFvTWD9xTIPiAi2yCo7RFl4XELUuxG0logdPgCaf1zItBcXEmJRgL31LW2YBaMGRYwjdilNKBqQjYU%2B81iYy9XAwyxw0fLfpztUL4Za6yi%2BY%2FaylL8ICZGv%2B" TargetMode="External"/><Relationship Id="rId34" Type="http://schemas.openxmlformats.org/officeDocument/2006/relationships/image" Target="media/image15.svg"/><Relationship Id="rId50" Type="http://schemas.openxmlformats.org/officeDocument/2006/relationships/hyperlink" Target="https://fsep.usc.edu/usc-emergency-procedures/emergency-procedures-for/during-an-earthquake/" TargetMode="External"/><Relationship Id="rId55" Type="http://schemas.openxmlformats.org/officeDocument/2006/relationships/hyperlink" Target="https://fsep.usc.edu/usc-emergency-procedures/emergency-procedures-for/fire/" TargetMode="External"/><Relationship Id="rId76" Type="http://schemas.openxmlformats.org/officeDocument/2006/relationships/hyperlink" Target="https://eeotix.usc.edu/faculty-and-staff-reporting-responsibilities/" TargetMode="External"/><Relationship Id="rId97" Type="http://schemas.openxmlformats.org/officeDocument/2006/relationships/hyperlink" Target="tel:3234421000" TargetMode="External"/><Relationship Id="rId7" Type="http://schemas.openxmlformats.org/officeDocument/2006/relationships/image" Target="media/image1.png"/><Relationship Id="rId71" Type="http://schemas.openxmlformats.org/officeDocument/2006/relationships/hyperlink" Target="https://oag.ca.gov/sites/all/files/agweb/pdfs/childabuse/bcia_8583.pdf?" TargetMode="External"/><Relationship Id="rId92" Type="http://schemas.openxmlformats.org/officeDocument/2006/relationships/hyperlink" Target="https://live.origamirisk.com/Origami/IncidentEntry/Direct?token=I4qWhtXonFvTWD9xTIPiAi2yCo7RFl4XELUuxG0logdPgCaf1zItBcXEmJRgL31LW2YBaMGRYwjdilNKBqQjYU%2B81iYy9XAwyxw0fLfpztUL4Za6yi%2BY%2FaylL8ICZGv%2B" TargetMode="External"/><Relationship Id="rId2" Type="http://schemas.openxmlformats.org/officeDocument/2006/relationships/styles" Target="styles.xml"/><Relationship Id="rId29" Type="http://schemas.openxmlformats.org/officeDocument/2006/relationships/image" Target="media/image11.svg"/><Relationship Id="rId24" Type="http://schemas.openxmlformats.org/officeDocument/2006/relationships/image" Target="media/image9.svg"/><Relationship Id="rId40" Type="http://schemas.openxmlformats.org/officeDocument/2006/relationships/hyperlink" Target="https://www.cdc.gov/healthyyouth/data/yrbs/pdf/YRBS_Data-Summary-Trends_Report2023_508.pdf" TargetMode="External"/><Relationship Id="rId45" Type="http://schemas.openxmlformats.org/officeDocument/2006/relationships/image" Target="media/image16.png"/><Relationship Id="rId66" Type="http://schemas.openxmlformats.org/officeDocument/2006/relationships/hyperlink" Target="https://itunes.apple.com/us/app/livesafe/id653666211?mt=8" TargetMode="External"/><Relationship Id="rId87" Type="http://schemas.openxmlformats.org/officeDocument/2006/relationships/hyperlink" Target="https://twitter.com/usc" TargetMode="External"/><Relationship Id="rId61" Type="http://schemas.openxmlformats.org/officeDocument/2006/relationships/hyperlink" Target="https://youtu.be/5VcSwejU2D0?si=nsxlZG19JOjP4xUA" TargetMode="External"/><Relationship Id="rId82" Type="http://schemas.openxmlformats.org/officeDocument/2006/relationships/hyperlink" Target="https://dcfs.lacounty.gov/" TargetMode="External"/><Relationship Id="rId19" Type="http://schemas.openxmlformats.org/officeDocument/2006/relationships/image" Target="media/image4.png"/><Relationship Id="rId14" Type="http://schemas.openxmlformats.org/officeDocument/2006/relationships/hyperlink" Target="http://emergency.usc.edu/" TargetMode="External"/><Relationship Id="rId30" Type="http://schemas.openxmlformats.org/officeDocument/2006/relationships/image" Target="media/image12.png"/><Relationship Id="rId35" Type="http://schemas.openxmlformats.org/officeDocument/2006/relationships/hyperlink" Target="https://www.redcross.org/take-a-class/lp/cpr-first-aid-aed-certification-new-hero" TargetMode="External"/><Relationship Id="rId56" Type="http://schemas.openxmlformats.org/officeDocument/2006/relationships/hyperlink" Target="tel:2137404321" TargetMode="External"/><Relationship Id="rId77" Type="http://schemas.openxmlformats.org/officeDocument/2006/relationships/hyperlink" Target="https://policy.usc.edu/protecting-minors/" TargetMode="External"/><Relationship Id="rId100" Type="http://schemas.openxmlformats.org/officeDocument/2006/relationships/theme" Target="theme/theme1.xml"/><Relationship Id="rId8" Type="http://schemas.openxmlformats.org/officeDocument/2006/relationships/hyperlink" Target="https://policy.usc.edu/protecting-minors/" TargetMode="External"/><Relationship Id="rId51" Type="http://schemas.openxmlformats.org/officeDocument/2006/relationships/image" Target="media/image18.png"/><Relationship Id="rId72" Type="http://schemas.openxmlformats.org/officeDocument/2006/relationships/hyperlink" Target="https://protectingminors.usc.edu/reporting/" TargetMode="External"/><Relationship Id="rId93" Type="http://schemas.openxmlformats.org/officeDocument/2006/relationships/hyperlink" Target="https://live.origamirisk.com/Origami/IncidentEntry/Direct?token=I4qWhtXonFvTWD9xTIPiAi2yCo7RFl4XELUuxG0logdPgCaf1zItBcXEmJRgL31LW2YBaMGRYwjdilNKBqQjYU%2B81iYy9XAwyxw0fLfpztUL4Za6yi%2BY%2FaylL8ICZGv%2B" TargetMode="External"/><Relationship Id="rId9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3955</TotalTime>
  <Pages>1</Pages>
  <Words>9572</Words>
  <Characters>54562</Characters>
  <Application>Microsoft Office Word</Application>
  <DocSecurity>4</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64006</CharactersWithSpaces>
  <SharedDoc>false</SharedDoc>
  <HLinks>
    <vt:vector size="600" baseType="variant">
      <vt:variant>
        <vt:i4>7012397</vt:i4>
      </vt:variant>
      <vt:variant>
        <vt:i4>297</vt:i4>
      </vt:variant>
      <vt:variant>
        <vt:i4>0</vt:i4>
      </vt:variant>
      <vt:variant>
        <vt:i4>5</vt:i4>
      </vt:variant>
      <vt:variant>
        <vt:lpwstr>tel:3234421000</vt:lpwstr>
      </vt:variant>
      <vt:variant>
        <vt:lpwstr/>
      </vt:variant>
      <vt:variant>
        <vt:i4>7012395</vt:i4>
      </vt:variant>
      <vt:variant>
        <vt:i4>294</vt:i4>
      </vt:variant>
      <vt:variant>
        <vt:i4>0</vt:i4>
      </vt:variant>
      <vt:variant>
        <vt:i4>5</vt:i4>
      </vt:variant>
      <vt:variant>
        <vt:lpwstr>tel:2137404321</vt:lpwstr>
      </vt:variant>
      <vt:variant>
        <vt:lpwstr/>
      </vt:variant>
      <vt:variant>
        <vt:i4>196625</vt:i4>
      </vt:variant>
      <vt:variant>
        <vt:i4>291</vt:i4>
      </vt:variant>
      <vt:variant>
        <vt:i4>0</vt:i4>
      </vt:variant>
      <vt:variant>
        <vt:i4>5</vt:i4>
      </vt:variant>
      <vt:variant>
        <vt:lpwstr>https://www.earthquakecountry.org/step5/</vt:lpwstr>
      </vt:variant>
      <vt:variant>
        <vt:lpwstr/>
      </vt:variant>
      <vt:variant>
        <vt:i4>5701640</vt:i4>
      </vt:variant>
      <vt:variant>
        <vt:i4>288</vt:i4>
      </vt:variant>
      <vt:variant>
        <vt:i4>0</vt:i4>
      </vt:variant>
      <vt:variant>
        <vt:i4>5</vt:i4>
      </vt:variant>
      <vt:variant>
        <vt:lpwstr>https://live.origamirisk.com/Origami/IncidentEntry/Direct?token=I4qWhtXonFvTWD9xTIPiAi2yCo7RFl4XELUuxG0logdPgCaf1zItBcXEmJRgL31LW2YBaMGRYwjdilNKBqQjYU%2B81iYy9XAwyxw0fLfpztUL4Za6yi%2BY%2FaylL8ICZGv%2B</vt:lpwstr>
      </vt:variant>
      <vt:variant>
        <vt:lpwstr/>
      </vt:variant>
      <vt:variant>
        <vt:i4>5701640</vt:i4>
      </vt:variant>
      <vt:variant>
        <vt:i4>285</vt:i4>
      </vt:variant>
      <vt:variant>
        <vt:i4>0</vt:i4>
      </vt:variant>
      <vt:variant>
        <vt:i4>5</vt:i4>
      </vt:variant>
      <vt:variant>
        <vt:lpwstr>https://live.origamirisk.com/Origami/IncidentEntry/Direct?token=I4qWhtXonFvTWD9xTIPiAi2yCo7RFl4XELUuxG0logdPgCaf1zItBcXEmJRgL31LW2YBaMGRYwjdilNKBqQjYU%2B81iYy9XAwyxw0fLfpztUL4Za6yi%2BY%2FaylL8ICZGv%2B</vt:lpwstr>
      </vt:variant>
      <vt:variant>
        <vt:lpwstr/>
      </vt:variant>
      <vt:variant>
        <vt:i4>5701640</vt:i4>
      </vt:variant>
      <vt:variant>
        <vt:i4>282</vt:i4>
      </vt:variant>
      <vt:variant>
        <vt:i4>0</vt:i4>
      </vt:variant>
      <vt:variant>
        <vt:i4>5</vt:i4>
      </vt:variant>
      <vt:variant>
        <vt:lpwstr>https://live.origamirisk.com/Origami/IncidentEntry/Direct?token=I4qWhtXonFvTWD9xTIPiAi2yCo7RFl4XELUuxG0logdPgCaf1zItBcXEmJRgL31LW2YBaMGRYwjdilNKBqQjYU%2B81iYy9XAwyxw0fLfpztUL4Za6yi%2BY%2FaylL8ICZGv%2B</vt:lpwstr>
      </vt:variant>
      <vt:variant>
        <vt:lpwstr/>
      </vt:variant>
      <vt:variant>
        <vt:i4>7012396</vt:i4>
      </vt:variant>
      <vt:variant>
        <vt:i4>279</vt:i4>
      </vt:variant>
      <vt:variant>
        <vt:i4>0</vt:i4>
      </vt:variant>
      <vt:variant>
        <vt:i4>5</vt:i4>
      </vt:variant>
      <vt:variant>
        <vt:lpwstr>https://fsep.usc.edu/emergency-planning/building-emergency-fact-sheets/</vt:lpwstr>
      </vt:variant>
      <vt:variant>
        <vt:lpwstr/>
      </vt:variant>
      <vt:variant>
        <vt:i4>786501</vt:i4>
      </vt:variant>
      <vt:variant>
        <vt:i4>276</vt:i4>
      </vt:variant>
      <vt:variant>
        <vt:i4>0</vt:i4>
      </vt:variant>
      <vt:variant>
        <vt:i4>5</vt:i4>
      </vt:variant>
      <vt:variant>
        <vt:lpwstr>https://dps.usc.edu/services/trojans-alerts/</vt:lpwstr>
      </vt:variant>
      <vt:variant>
        <vt:lpwstr/>
      </vt:variant>
      <vt:variant>
        <vt:i4>6946848</vt:i4>
      </vt:variant>
      <vt:variant>
        <vt:i4>273</vt:i4>
      </vt:variant>
      <vt:variant>
        <vt:i4>0</vt:i4>
      </vt:variant>
      <vt:variant>
        <vt:i4>5</vt:i4>
      </vt:variant>
      <vt:variant>
        <vt:lpwstr>https://twitter.com/usc</vt:lpwstr>
      </vt:variant>
      <vt:variant>
        <vt:lpwstr/>
      </vt:variant>
      <vt:variant>
        <vt:i4>6094855</vt:i4>
      </vt:variant>
      <vt:variant>
        <vt:i4>270</vt:i4>
      </vt:variant>
      <vt:variant>
        <vt:i4>0</vt:i4>
      </vt:variant>
      <vt:variant>
        <vt:i4>5</vt:i4>
      </vt:variant>
      <vt:variant>
        <vt:lpwstr>http://emergency.usc.edu/</vt:lpwstr>
      </vt:variant>
      <vt:variant>
        <vt:lpwstr/>
      </vt:variant>
      <vt:variant>
        <vt:i4>6946848</vt:i4>
      </vt:variant>
      <vt:variant>
        <vt:i4>267</vt:i4>
      </vt:variant>
      <vt:variant>
        <vt:i4>0</vt:i4>
      </vt:variant>
      <vt:variant>
        <vt:i4>5</vt:i4>
      </vt:variant>
      <vt:variant>
        <vt:lpwstr>https://twitter.com/usc</vt:lpwstr>
      </vt:variant>
      <vt:variant>
        <vt:lpwstr/>
      </vt:variant>
      <vt:variant>
        <vt:i4>6094855</vt:i4>
      </vt:variant>
      <vt:variant>
        <vt:i4>264</vt:i4>
      </vt:variant>
      <vt:variant>
        <vt:i4>0</vt:i4>
      </vt:variant>
      <vt:variant>
        <vt:i4>5</vt:i4>
      </vt:variant>
      <vt:variant>
        <vt:lpwstr>http://emergency.usc.edu/</vt:lpwstr>
      </vt:variant>
      <vt:variant>
        <vt:lpwstr/>
      </vt:variant>
      <vt:variant>
        <vt:i4>2752560</vt:i4>
      </vt:variant>
      <vt:variant>
        <vt:i4>261</vt:i4>
      </vt:variant>
      <vt:variant>
        <vt:i4>0</vt:i4>
      </vt:variant>
      <vt:variant>
        <vt:i4>5</vt:i4>
      </vt:variant>
      <vt:variant>
        <vt:lpwstr>https://studenthealth.usc.edu/</vt:lpwstr>
      </vt:variant>
      <vt:variant>
        <vt:lpwstr/>
      </vt:variant>
      <vt:variant>
        <vt:i4>4259920</vt:i4>
      </vt:variant>
      <vt:variant>
        <vt:i4>258</vt:i4>
      </vt:variant>
      <vt:variant>
        <vt:i4>0</vt:i4>
      </vt:variant>
      <vt:variant>
        <vt:i4>5</vt:i4>
      </vt:variant>
      <vt:variant>
        <vt:lpwstr>https://ehs.usc.edu/</vt:lpwstr>
      </vt:variant>
      <vt:variant>
        <vt:lpwstr/>
      </vt:variant>
      <vt:variant>
        <vt:i4>589894</vt:i4>
      </vt:variant>
      <vt:variant>
        <vt:i4>255</vt:i4>
      </vt:variant>
      <vt:variant>
        <vt:i4>0</vt:i4>
      </vt:variant>
      <vt:variant>
        <vt:i4>5</vt:i4>
      </vt:variant>
      <vt:variant>
        <vt:lpwstr>https://protectingminors.usc.edu/</vt:lpwstr>
      </vt:variant>
      <vt:variant>
        <vt:lpwstr/>
      </vt:variant>
      <vt:variant>
        <vt:i4>6357092</vt:i4>
      </vt:variant>
      <vt:variant>
        <vt:i4>252</vt:i4>
      </vt:variant>
      <vt:variant>
        <vt:i4>0</vt:i4>
      </vt:variant>
      <vt:variant>
        <vt:i4>5</vt:i4>
      </vt:variant>
      <vt:variant>
        <vt:lpwstr>https://dcfs.lacounty.gov/</vt:lpwstr>
      </vt:variant>
      <vt:variant>
        <vt:lpwstr/>
      </vt:variant>
      <vt:variant>
        <vt:i4>7667765</vt:i4>
      </vt:variant>
      <vt:variant>
        <vt:i4>249</vt:i4>
      </vt:variant>
      <vt:variant>
        <vt:i4>0</vt:i4>
      </vt:variant>
      <vt:variant>
        <vt:i4>5</vt:i4>
      </vt:variant>
      <vt:variant>
        <vt:lpwstr>https://calpoison.org/</vt:lpwstr>
      </vt:variant>
      <vt:variant>
        <vt:lpwstr/>
      </vt:variant>
      <vt:variant>
        <vt:i4>5832785</vt:i4>
      </vt:variant>
      <vt:variant>
        <vt:i4>246</vt:i4>
      </vt:variant>
      <vt:variant>
        <vt:i4>0</vt:i4>
      </vt:variant>
      <vt:variant>
        <vt:i4>5</vt:i4>
      </vt:variant>
      <vt:variant>
        <vt:lpwstr>https://dps.usc.edu/</vt:lpwstr>
      </vt:variant>
      <vt:variant>
        <vt:lpwstr/>
      </vt:variant>
      <vt:variant>
        <vt:i4>7602251</vt:i4>
      </vt:variant>
      <vt:variant>
        <vt:i4>243</vt:i4>
      </vt:variant>
      <vt:variant>
        <vt:i4>0</vt:i4>
      </vt:variant>
      <vt:variant>
        <vt:i4>5</vt:i4>
      </vt:variant>
      <vt:variant>
        <vt:lpwstr/>
      </vt:variant>
      <vt:variant>
        <vt:lpwstr>_Communication</vt:lpwstr>
      </vt:variant>
      <vt:variant>
        <vt:i4>7471195</vt:i4>
      </vt:variant>
      <vt:variant>
        <vt:i4>240</vt:i4>
      </vt:variant>
      <vt:variant>
        <vt:i4>0</vt:i4>
      </vt:variant>
      <vt:variant>
        <vt:i4>5</vt:i4>
      </vt:variant>
      <vt:variant>
        <vt:lpwstr>mailto:ehs@usc.edu</vt:lpwstr>
      </vt:variant>
      <vt:variant>
        <vt:lpwstr/>
      </vt:variant>
      <vt:variant>
        <vt:i4>5242909</vt:i4>
      </vt:variant>
      <vt:variant>
        <vt:i4>237</vt:i4>
      </vt:variant>
      <vt:variant>
        <vt:i4>0</vt:i4>
      </vt:variant>
      <vt:variant>
        <vt:i4>5</vt:i4>
      </vt:variant>
      <vt:variant>
        <vt:lpwstr>https://policy.usc.edu/protecting-minors/</vt:lpwstr>
      </vt:variant>
      <vt:variant>
        <vt:lpwstr/>
      </vt:variant>
      <vt:variant>
        <vt:i4>4980767</vt:i4>
      </vt:variant>
      <vt:variant>
        <vt:i4>234</vt:i4>
      </vt:variant>
      <vt:variant>
        <vt:i4>0</vt:i4>
      </vt:variant>
      <vt:variant>
        <vt:i4>5</vt:i4>
      </vt:variant>
      <vt:variant>
        <vt:lpwstr>https://eeotix.usc.edu/faculty-and-staff-reporting-responsibilities/</vt:lpwstr>
      </vt:variant>
      <vt:variant>
        <vt:lpwstr/>
      </vt:variant>
      <vt:variant>
        <vt:i4>3014756</vt:i4>
      </vt:variant>
      <vt:variant>
        <vt:i4>231</vt:i4>
      </vt:variant>
      <vt:variant>
        <vt:i4>0</vt:i4>
      </vt:variant>
      <vt:variant>
        <vt:i4>5</vt:i4>
      </vt:variant>
      <vt:variant>
        <vt:lpwstr>https://eeotix.usc.edu/policy/</vt:lpwstr>
      </vt:variant>
      <vt:variant>
        <vt:lpwstr/>
      </vt:variant>
      <vt:variant>
        <vt:i4>4653131</vt:i4>
      </vt:variant>
      <vt:variant>
        <vt:i4>228</vt:i4>
      </vt:variant>
      <vt:variant>
        <vt:i4>0</vt:i4>
      </vt:variant>
      <vt:variant>
        <vt:i4>5</vt:i4>
      </vt:variant>
      <vt:variant>
        <vt:lpwstr>https://policy.usc.edu/clery-policy/</vt:lpwstr>
      </vt:variant>
      <vt:variant>
        <vt:lpwstr/>
      </vt:variant>
      <vt:variant>
        <vt:i4>7798905</vt:i4>
      </vt:variant>
      <vt:variant>
        <vt:i4>225</vt:i4>
      </vt:variant>
      <vt:variant>
        <vt:i4>0</vt:i4>
      </vt:variant>
      <vt:variant>
        <vt:i4>5</vt:i4>
      </vt:variant>
      <vt:variant>
        <vt:lpwstr>https://protectingminors.usc.edu/reporting/</vt:lpwstr>
      </vt:variant>
      <vt:variant>
        <vt:lpwstr/>
      </vt:variant>
      <vt:variant>
        <vt:i4>7798905</vt:i4>
      </vt:variant>
      <vt:variant>
        <vt:i4>222</vt:i4>
      </vt:variant>
      <vt:variant>
        <vt:i4>0</vt:i4>
      </vt:variant>
      <vt:variant>
        <vt:i4>5</vt:i4>
      </vt:variant>
      <vt:variant>
        <vt:lpwstr>https://protectingminors.usc.edu/reporting/</vt:lpwstr>
      </vt:variant>
      <vt:variant>
        <vt:lpwstr/>
      </vt:variant>
      <vt:variant>
        <vt:i4>5373988</vt:i4>
      </vt:variant>
      <vt:variant>
        <vt:i4>219</vt:i4>
      </vt:variant>
      <vt:variant>
        <vt:i4>0</vt:i4>
      </vt:variant>
      <vt:variant>
        <vt:i4>5</vt:i4>
      </vt:variant>
      <vt:variant>
        <vt:lpwstr>https://oag.ca.gov/sites/all/files/agweb/pdfs/childabuse/bcia_8583.pdf?</vt:lpwstr>
      </vt:variant>
      <vt:variant>
        <vt:lpwstr/>
      </vt:variant>
      <vt:variant>
        <vt:i4>7798905</vt:i4>
      </vt:variant>
      <vt:variant>
        <vt:i4>216</vt:i4>
      </vt:variant>
      <vt:variant>
        <vt:i4>0</vt:i4>
      </vt:variant>
      <vt:variant>
        <vt:i4>5</vt:i4>
      </vt:variant>
      <vt:variant>
        <vt:lpwstr>https://protectingminors.usc.edu/reporting/</vt:lpwstr>
      </vt:variant>
      <vt:variant>
        <vt:lpwstr/>
      </vt:variant>
      <vt:variant>
        <vt:i4>3932277</vt:i4>
      </vt:variant>
      <vt:variant>
        <vt:i4>213</vt:i4>
      </vt:variant>
      <vt:variant>
        <vt:i4>0</vt:i4>
      </vt:variant>
      <vt:variant>
        <vt:i4>5</vt:i4>
      </vt:variant>
      <vt:variant>
        <vt:lpwstr>https://protectingminors.usc.edu/policies/</vt:lpwstr>
      </vt:variant>
      <vt:variant>
        <vt:lpwstr/>
      </vt:variant>
      <vt:variant>
        <vt:i4>8060974</vt:i4>
      </vt:variant>
      <vt:variant>
        <vt:i4>210</vt:i4>
      </vt:variant>
      <vt:variant>
        <vt:i4>0</vt:i4>
      </vt:variant>
      <vt:variant>
        <vt:i4>5</vt:i4>
      </vt:variant>
      <vt:variant>
        <vt:lpwstr>https://member.everbridge.net/index/892807736725448</vt:lpwstr>
      </vt:variant>
      <vt:variant>
        <vt:lpwstr/>
      </vt:variant>
      <vt:variant>
        <vt:i4>7209067</vt:i4>
      </vt:variant>
      <vt:variant>
        <vt:i4>207</vt:i4>
      </vt:variant>
      <vt:variant>
        <vt:i4>0</vt:i4>
      </vt:variant>
      <vt:variant>
        <vt:i4>5</vt:i4>
      </vt:variant>
      <vt:variant>
        <vt:lpwstr>https://play.google.com/store/apps/details?id=com.livesafe.activities&amp;hl=en</vt:lpwstr>
      </vt:variant>
      <vt:variant>
        <vt:lpwstr/>
      </vt:variant>
      <vt:variant>
        <vt:i4>393228</vt:i4>
      </vt:variant>
      <vt:variant>
        <vt:i4>204</vt:i4>
      </vt:variant>
      <vt:variant>
        <vt:i4>0</vt:i4>
      </vt:variant>
      <vt:variant>
        <vt:i4>5</vt:i4>
      </vt:variant>
      <vt:variant>
        <vt:lpwstr>https://itunes.apple.com/us/app/livesafe/id653666211?mt=8</vt:lpwstr>
      </vt:variant>
      <vt:variant>
        <vt:lpwstr/>
      </vt:variant>
      <vt:variant>
        <vt:i4>6946870</vt:i4>
      </vt:variant>
      <vt:variant>
        <vt:i4>201</vt:i4>
      </vt:variant>
      <vt:variant>
        <vt:i4>0</vt:i4>
      </vt:variant>
      <vt:variant>
        <vt:i4>5</vt:i4>
      </vt:variant>
      <vt:variant>
        <vt:lpwstr>https://safety.usc.edu/</vt:lpwstr>
      </vt:variant>
      <vt:variant>
        <vt:lpwstr/>
      </vt:variant>
      <vt:variant>
        <vt:i4>7077977</vt:i4>
      </vt:variant>
      <vt:variant>
        <vt:i4>198</vt:i4>
      </vt:variant>
      <vt:variant>
        <vt:i4>0</vt:i4>
      </vt:variant>
      <vt:variant>
        <vt:i4>5</vt:i4>
      </vt:variant>
      <vt:variant>
        <vt:lpwstr/>
      </vt:variant>
      <vt:variant>
        <vt:lpwstr>_Template_Emergency_Management</vt:lpwstr>
      </vt:variant>
      <vt:variant>
        <vt:i4>1441907</vt:i4>
      </vt:variant>
      <vt:variant>
        <vt:i4>195</vt:i4>
      </vt:variant>
      <vt:variant>
        <vt:i4>0</vt:i4>
      </vt:variant>
      <vt:variant>
        <vt:i4>5</vt:i4>
      </vt:variant>
      <vt:variant>
        <vt:lpwstr>mailto:apena@dps.usc.edu</vt:lpwstr>
      </vt:variant>
      <vt:variant>
        <vt:lpwstr/>
      </vt:variant>
      <vt:variant>
        <vt:i4>1900666</vt:i4>
      </vt:variant>
      <vt:variant>
        <vt:i4>192</vt:i4>
      </vt:variant>
      <vt:variant>
        <vt:i4>0</vt:i4>
      </vt:variant>
      <vt:variant>
        <vt:i4>5</vt:i4>
      </vt:variant>
      <vt:variant>
        <vt:lpwstr>mailto:bhughlett@dps.usc.edu</vt:lpwstr>
      </vt:variant>
      <vt:variant>
        <vt:lpwstr/>
      </vt:variant>
      <vt:variant>
        <vt:i4>8060952</vt:i4>
      </vt:variant>
      <vt:variant>
        <vt:i4>189</vt:i4>
      </vt:variant>
      <vt:variant>
        <vt:i4>0</vt:i4>
      </vt:variant>
      <vt:variant>
        <vt:i4>5</vt:i4>
      </vt:variant>
      <vt:variant>
        <vt:lpwstr>https://youtu.be/3zu-tC6hiUs?si=OD8vjfD464N_kwY6</vt:lpwstr>
      </vt:variant>
      <vt:variant>
        <vt:lpwstr/>
      </vt:variant>
      <vt:variant>
        <vt:i4>65615</vt:i4>
      </vt:variant>
      <vt:variant>
        <vt:i4>186</vt:i4>
      </vt:variant>
      <vt:variant>
        <vt:i4>0</vt:i4>
      </vt:variant>
      <vt:variant>
        <vt:i4>5</vt:i4>
      </vt:variant>
      <vt:variant>
        <vt:lpwstr>https://youtu.be/5VcSwejU2D0?si=nsxlZG19JOjP4xUA</vt:lpwstr>
      </vt:variant>
      <vt:variant>
        <vt:lpwstr/>
      </vt:variant>
      <vt:variant>
        <vt:i4>4653161</vt:i4>
      </vt:variant>
      <vt:variant>
        <vt:i4>183</vt:i4>
      </vt:variant>
      <vt:variant>
        <vt:i4>0</vt:i4>
      </vt:variant>
      <vt:variant>
        <vt:i4>5</vt:i4>
      </vt:variant>
      <vt:variant>
        <vt:lpwstr/>
      </vt:variant>
      <vt:variant>
        <vt:lpwstr>_Related_safety_information</vt:lpwstr>
      </vt:variant>
      <vt:variant>
        <vt:i4>7012384</vt:i4>
      </vt:variant>
      <vt:variant>
        <vt:i4>180</vt:i4>
      </vt:variant>
      <vt:variant>
        <vt:i4>0</vt:i4>
      </vt:variant>
      <vt:variant>
        <vt:i4>5</vt:i4>
      </vt:variant>
      <vt:variant>
        <vt:lpwstr>https://safety.usc.edu/resources/emergency-preparedness/emergency-training-active-shooter-incident/</vt:lpwstr>
      </vt:variant>
      <vt:variant>
        <vt:lpwstr/>
      </vt:variant>
      <vt:variant>
        <vt:i4>7077977</vt:i4>
      </vt:variant>
      <vt:variant>
        <vt:i4>177</vt:i4>
      </vt:variant>
      <vt:variant>
        <vt:i4>0</vt:i4>
      </vt:variant>
      <vt:variant>
        <vt:i4>5</vt:i4>
      </vt:variant>
      <vt:variant>
        <vt:lpwstr/>
      </vt:variant>
      <vt:variant>
        <vt:lpwstr>_Template_Emergency_Management</vt:lpwstr>
      </vt:variant>
      <vt:variant>
        <vt:i4>7012397</vt:i4>
      </vt:variant>
      <vt:variant>
        <vt:i4>174</vt:i4>
      </vt:variant>
      <vt:variant>
        <vt:i4>0</vt:i4>
      </vt:variant>
      <vt:variant>
        <vt:i4>5</vt:i4>
      </vt:variant>
      <vt:variant>
        <vt:lpwstr>tel:3234421000</vt:lpwstr>
      </vt:variant>
      <vt:variant>
        <vt:lpwstr/>
      </vt:variant>
      <vt:variant>
        <vt:i4>7012395</vt:i4>
      </vt:variant>
      <vt:variant>
        <vt:i4>171</vt:i4>
      </vt:variant>
      <vt:variant>
        <vt:i4>0</vt:i4>
      </vt:variant>
      <vt:variant>
        <vt:i4>5</vt:i4>
      </vt:variant>
      <vt:variant>
        <vt:lpwstr>tel:2137404321</vt:lpwstr>
      </vt:variant>
      <vt:variant>
        <vt:lpwstr/>
      </vt:variant>
      <vt:variant>
        <vt:i4>5767198</vt:i4>
      </vt:variant>
      <vt:variant>
        <vt:i4>168</vt:i4>
      </vt:variant>
      <vt:variant>
        <vt:i4>0</vt:i4>
      </vt:variant>
      <vt:variant>
        <vt:i4>5</vt:i4>
      </vt:variant>
      <vt:variant>
        <vt:lpwstr>https://fsep.usc.edu/usc-emergency-procedures/emergency-procedures-for/fire/</vt:lpwstr>
      </vt:variant>
      <vt:variant>
        <vt:lpwstr/>
      </vt:variant>
      <vt:variant>
        <vt:i4>7077977</vt:i4>
      </vt:variant>
      <vt:variant>
        <vt:i4>165</vt:i4>
      </vt:variant>
      <vt:variant>
        <vt:i4>0</vt:i4>
      </vt:variant>
      <vt:variant>
        <vt:i4>5</vt:i4>
      </vt:variant>
      <vt:variant>
        <vt:lpwstr/>
      </vt:variant>
      <vt:variant>
        <vt:lpwstr>_Template_Emergency_Management</vt:lpwstr>
      </vt:variant>
      <vt:variant>
        <vt:i4>7077977</vt:i4>
      </vt:variant>
      <vt:variant>
        <vt:i4>162</vt:i4>
      </vt:variant>
      <vt:variant>
        <vt:i4>0</vt:i4>
      </vt:variant>
      <vt:variant>
        <vt:i4>5</vt:i4>
      </vt:variant>
      <vt:variant>
        <vt:lpwstr/>
      </vt:variant>
      <vt:variant>
        <vt:lpwstr>_Template_Emergency_Management</vt:lpwstr>
      </vt:variant>
      <vt:variant>
        <vt:i4>1441861</vt:i4>
      </vt:variant>
      <vt:variant>
        <vt:i4>159</vt:i4>
      </vt:variant>
      <vt:variant>
        <vt:i4>0</vt:i4>
      </vt:variant>
      <vt:variant>
        <vt:i4>5</vt:i4>
      </vt:variant>
      <vt:variant>
        <vt:lpwstr>https://fsep.usc.edu/usc-emergency-procedures/emergency-procedures-for/during-an-earthquake/</vt:lpwstr>
      </vt:variant>
      <vt:variant>
        <vt:lpwstr/>
      </vt:variant>
      <vt:variant>
        <vt:i4>3014715</vt:i4>
      </vt:variant>
      <vt:variant>
        <vt:i4>156</vt:i4>
      </vt:variant>
      <vt:variant>
        <vt:i4>0</vt:i4>
      </vt:variant>
      <vt:variant>
        <vt:i4>5</vt:i4>
      </vt:variant>
      <vt:variant>
        <vt:lpwstr>http://dps.usc.edu/services/trojans-alerts</vt:lpwstr>
      </vt:variant>
      <vt:variant>
        <vt:lpwstr/>
      </vt:variant>
      <vt:variant>
        <vt:i4>2949225</vt:i4>
      </vt:variant>
      <vt:variant>
        <vt:i4>153</vt:i4>
      </vt:variant>
      <vt:variant>
        <vt:i4>0</vt:i4>
      </vt:variant>
      <vt:variant>
        <vt:i4>5</vt:i4>
      </vt:variant>
      <vt:variant>
        <vt:lpwstr>http://www.usc.edu/</vt:lpwstr>
      </vt:variant>
      <vt:variant>
        <vt:lpwstr/>
      </vt:variant>
      <vt:variant>
        <vt:i4>196625</vt:i4>
      </vt:variant>
      <vt:variant>
        <vt:i4>150</vt:i4>
      </vt:variant>
      <vt:variant>
        <vt:i4>0</vt:i4>
      </vt:variant>
      <vt:variant>
        <vt:i4>5</vt:i4>
      </vt:variant>
      <vt:variant>
        <vt:lpwstr>https://www.earthquakecountry.org/step5/</vt:lpwstr>
      </vt:variant>
      <vt:variant>
        <vt:lpwstr/>
      </vt:variant>
      <vt:variant>
        <vt:i4>7077977</vt:i4>
      </vt:variant>
      <vt:variant>
        <vt:i4>147</vt:i4>
      </vt:variant>
      <vt:variant>
        <vt:i4>0</vt:i4>
      </vt:variant>
      <vt:variant>
        <vt:i4>5</vt:i4>
      </vt:variant>
      <vt:variant>
        <vt:lpwstr/>
      </vt:variant>
      <vt:variant>
        <vt:lpwstr>_Template_Emergency_Management</vt:lpwstr>
      </vt:variant>
      <vt:variant>
        <vt:i4>5701640</vt:i4>
      </vt:variant>
      <vt:variant>
        <vt:i4>144</vt:i4>
      </vt:variant>
      <vt:variant>
        <vt:i4>0</vt:i4>
      </vt:variant>
      <vt:variant>
        <vt:i4>5</vt:i4>
      </vt:variant>
      <vt:variant>
        <vt:lpwstr>https://live.origamirisk.com/Origami/IncidentEntry/Direct?token=I4qWhtXonFvTWD9xTIPiAi2yCo7RFl4XELUuxG0logdPgCaf1zItBcXEmJRgL31LW2YBaMGRYwjdilNKBqQjYU%2B81iYy9XAwyxw0fLfpztUL4Za6yi%2BY%2FaylL8ICZGv%2B</vt:lpwstr>
      </vt:variant>
      <vt:variant>
        <vt:lpwstr/>
      </vt:variant>
      <vt:variant>
        <vt:i4>5701640</vt:i4>
      </vt:variant>
      <vt:variant>
        <vt:i4>141</vt:i4>
      </vt:variant>
      <vt:variant>
        <vt:i4>0</vt:i4>
      </vt:variant>
      <vt:variant>
        <vt:i4>5</vt:i4>
      </vt:variant>
      <vt:variant>
        <vt:lpwstr>https://live.origamirisk.com/Origami/IncidentEntry/Direct?token=I4qWhtXonFvTWD9xTIPiAi2yCo7RFl4XELUuxG0logdPgCaf1zItBcXEmJRgL31LW2YBaMGRYwjdilNKBqQjYU%2B81iYy9XAwyxw0fLfpztUL4Za6yi%2BY%2FaylL8ICZGv%2B</vt:lpwstr>
      </vt:variant>
      <vt:variant>
        <vt:lpwstr/>
      </vt:variant>
      <vt:variant>
        <vt:i4>3670078</vt:i4>
      </vt:variant>
      <vt:variant>
        <vt:i4>138</vt:i4>
      </vt:variant>
      <vt:variant>
        <vt:i4>0</vt:i4>
      </vt:variant>
      <vt:variant>
        <vt:i4>5</vt:i4>
      </vt:variant>
      <vt:variant>
        <vt:lpwstr>https://www.cde.ca.gov/ls/mh/studentcrisishelp.asp</vt:lpwstr>
      </vt:variant>
      <vt:variant>
        <vt:lpwstr/>
      </vt:variant>
      <vt:variant>
        <vt:i4>6946892</vt:i4>
      </vt:variant>
      <vt:variant>
        <vt:i4>135</vt:i4>
      </vt:variant>
      <vt:variant>
        <vt:i4>0</vt:i4>
      </vt:variant>
      <vt:variant>
        <vt:i4>5</vt:i4>
      </vt:variant>
      <vt:variant>
        <vt:lpwstr>mailto:minors@usc.edu</vt:lpwstr>
      </vt:variant>
      <vt:variant>
        <vt:lpwstr/>
      </vt:variant>
      <vt:variant>
        <vt:i4>6357087</vt:i4>
      </vt:variant>
      <vt:variant>
        <vt:i4>132</vt:i4>
      </vt:variant>
      <vt:variant>
        <vt:i4>0</vt:i4>
      </vt:variant>
      <vt:variant>
        <vt:i4>5</vt:i4>
      </vt:variant>
      <vt:variant>
        <vt:lpwstr>https://www.cdc.gov/healthyyouth/data/yrbs/pdf/YRBS_Data-Summary-Trends_Report2023_508.pdf</vt:lpwstr>
      </vt:variant>
      <vt:variant>
        <vt:lpwstr/>
      </vt:variant>
      <vt:variant>
        <vt:i4>5701640</vt:i4>
      </vt:variant>
      <vt:variant>
        <vt:i4>129</vt:i4>
      </vt:variant>
      <vt:variant>
        <vt:i4>0</vt:i4>
      </vt:variant>
      <vt:variant>
        <vt:i4>5</vt:i4>
      </vt:variant>
      <vt:variant>
        <vt:lpwstr>https://live.origamirisk.com/Origami/IncidentEntry/Direct?token=I4qWhtXonFvTWD9xTIPiAi2yCo7RFl4XELUuxG0logdPgCaf1zItBcXEmJRgL31LW2YBaMGRYwjdilNKBqQjYU%2B81iYy9XAwyxw0fLfpztUL4Za6yi%2BY%2FaylL8ICZGv%2B</vt:lpwstr>
      </vt:variant>
      <vt:variant>
        <vt:lpwstr/>
      </vt:variant>
      <vt:variant>
        <vt:i4>6946892</vt:i4>
      </vt:variant>
      <vt:variant>
        <vt:i4>126</vt:i4>
      </vt:variant>
      <vt:variant>
        <vt:i4>0</vt:i4>
      </vt:variant>
      <vt:variant>
        <vt:i4>5</vt:i4>
      </vt:variant>
      <vt:variant>
        <vt:lpwstr>mailto:minors@usc.edu</vt:lpwstr>
      </vt:variant>
      <vt:variant>
        <vt:lpwstr/>
      </vt:variant>
      <vt:variant>
        <vt:i4>196676</vt:i4>
      </vt:variant>
      <vt:variant>
        <vt:i4>123</vt:i4>
      </vt:variant>
      <vt:variant>
        <vt:i4>0</vt:i4>
      </vt:variant>
      <vt:variant>
        <vt:i4>5</vt:i4>
      </vt:variant>
      <vt:variant>
        <vt:lpwstr>https://www.redcross.org/take-a-class/classes/anaphylaxis-and-epinephrine-auto-injector---online-course/a6R0V0000015EUe.html</vt:lpwstr>
      </vt:variant>
      <vt:variant>
        <vt:lpwstr/>
      </vt:variant>
      <vt:variant>
        <vt:i4>4522049</vt:i4>
      </vt:variant>
      <vt:variant>
        <vt:i4>120</vt:i4>
      </vt:variant>
      <vt:variant>
        <vt:i4>0</vt:i4>
      </vt:variant>
      <vt:variant>
        <vt:i4>5</vt:i4>
      </vt:variant>
      <vt:variant>
        <vt:lpwstr>https://cpr.heart.org/en/</vt:lpwstr>
      </vt:variant>
      <vt:variant>
        <vt:lpwstr/>
      </vt:variant>
      <vt:variant>
        <vt:i4>26</vt:i4>
      </vt:variant>
      <vt:variant>
        <vt:i4>117</vt:i4>
      </vt:variant>
      <vt:variant>
        <vt:i4>0</vt:i4>
      </vt:variant>
      <vt:variant>
        <vt:i4>5</vt:i4>
      </vt:variant>
      <vt:variant>
        <vt:lpwstr>https://www.redcross.org/take-a-class/lp/cpr-first-aid-aed-certification-new-hero</vt:lpwstr>
      </vt:variant>
      <vt:variant>
        <vt:lpwstr/>
      </vt:variant>
      <vt:variant>
        <vt:i4>7077977</vt:i4>
      </vt:variant>
      <vt:variant>
        <vt:i4>114</vt:i4>
      </vt:variant>
      <vt:variant>
        <vt:i4>0</vt:i4>
      </vt:variant>
      <vt:variant>
        <vt:i4>5</vt:i4>
      </vt:variant>
      <vt:variant>
        <vt:lpwstr/>
      </vt:variant>
      <vt:variant>
        <vt:lpwstr>_Template_Emergency_Management</vt:lpwstr>
      </vt:variant>
      <vt:variant>
        <vt:i4>5701640</vt:i4>
      </vt:variant>
      <vt:variant>
        <vt:i4>111</vt:i4>
      </vt:variant>
      <vt:variant>
        <vt:i4>0</vt:i4>
      </vt:variant>
      <vt:variant>
        <vt:i4>5</vt:i4>
      </vt:variant>
      <vt:variant>
        <vt:lpwstr>https://live.origamirisk.com/Origami/IncidentEntry/Direct?token=I4qWhtXonFvTWD9xTIPiAi2yCo7RFl4XELUuxG0logdPgCaf1zItBcXEmJRgL31LW2YBaMGRYwjdilNKBqQjYU%2B81iYy9XAwyxw0fLfpztUL4Za6yi%2BY%2FaylL8ICZGv%2B</vt:lpwstr>
      </vt:variant>
      <vt:variant>
        <vt:lpwstr/>
      </vt:variant>
      <vt:variant>
        <vt:i4>7077977</vt:i4>
      </vt:variant>
      <vt:variant>
        <vt:i4>108</vt:i4>
      </vt:variant>
      <vt:variant>
        <vt:i4>0</vt:i4>
      </vt:variant>
      <vt:variant>
        <vt:i4>5</vt:i4>
      </vt:variant>
      <vt:variant>
        <vt:lpwstr/>
      </vt:variant>
      <vt:variant>
        <vt:lpwstr>_Template_Emergency_Management</vt:lpwstr>
      </vt:variant>
      <vt:variant>
        <vt:i4>7077977</vt:i4>
      </vt:variant>
      <vt:variant>
        <vt:i4>105</vt:i4>
      </vt:variant>
      <vt:variant>
        <vt:i4>0</vt:i4>
      </vt:variant>
      <vt:variant>
        <vt:i4>5</vt:i4>
      </vt:variant>
      <vt:variant>
        <vt:lpwstr/>
      </vt:variant>
      <vt:variant>
        <vt:lpwstr>_Template_Emergency_Management</vt:lpwstr>
      </vt:variant>
      <vt:variant>
        <vt:i4>7012396</vt:i4>
      </vt:variant>
      <vt:variant>
        <vt:i4>102</vt:i4>
      </vt:variant>
      <vt:variant>
        <vt:i4>0</vt:i4>
      </vt:variant>
      <vt:variant>
        <vt:i4>5</vt:i4>
      </vt:variant>
      <vt:variant>
        <vt:lpwstr>https://fsep.usc.edu/emergency-planning/building-emergency-fact-sheets/</vt:lpwstr>
      </vt:variant>
      <vt:variant>
        <vt:lpwstr/>
      </vt:variant>
      <vt:variant>
        <vt:i4>7012396</vt:i4>
      </vt:variant>
      <vt:variant>
        <vt:i4>99</vt:i4>
      </vt:variant>
      <vt:variant>
        <vt:i4>0</vt:i4>
      </vt:variant>
      <vt:variant>
        <vt:i4>5</vt:i4>
      </vt:variant>
      <vt:variant>
        <vt:lpwstr>https://fsep.usc.edu/emergency-planning/building-emergency-fact-sheets/</vt:lpwstr>
      </vt:variant>
      <vt:variant>
        <vt:lpwstr/>
      </vt:variant>
      <vt:variant>
        <vt:i4>7012396</vt:i4>
      </vt:variant>
      <vt:variant>
        <vt:i4>96</vt:i4>
      </vt:variant>
      <vt:variant>
        <vt:i4>0</vt:i4>
      </vt:variant>
      <vt:variant>
        <vt:i4>5</vt:i4>
      </vt:variant>
      <vt:variant>
        <vt:lpwstr>https://fsep.usc.edu/emergency-planning/building-emergency-fact-sheets/</vt:lpwstr>
      </vt:variant>
      <vt:variant>
        <vt:lpwstr/>
      </vt:variant>
      <vt:variant>
        <vt:i4>7077977</vt:i4>
      </vt:variant>
      <vt:variant>
        <vt:i4>93</vt:i4>
      </vt:variant>
      <vt:variant>
        <vt:i4>0</vt:i4>
      </vt:variant>
      <vt:variant>
        <vt:i4>5</vt:i4>
      </vt:variant>
      <vt:variant>
        <vt:lpwstr/>
      </vt:variant>
      <vt:variant>
        <vt:lpwstr>_Template_Emergency_Management</vt:lpwstr>
      </vt:variant>
      <vt:variant>
        <vt:i4>7077977</vt:i4>
      </vt:variant>
      <vt:variant>
        <vt:i4>90</vt:i4>
      </vt:variant>
      <vt:variant>
        <vt:i4>0</vt:i4>
      </vt:variant>
      <vt:variant>
        <vt:i4>5</vt:i4>
      </vt:variant>
      <vt:variant>
        <vt:lpwstr/>
      </vt:variant>
      <vt:variant>
        <vt:lpwstr>_Template_Emergency_Management</vt:lpwstr>
      </vt:variant>
      <vt:variant>
        <vt:i4>786501</vt:i4>
      </vt:variant>
      <vt:variant>
        <vt:i4>87</vt:i4>
      </vt:variant>
      <vt:variant>
        <vt:i4>0</vt:i4>
      </vt:variant>
      <vt:variant>
        <vt:i4>5</vt:i4>
      </vt:variant>
      <vt:variant>
        <vt:lpwstr>https://dps.usc.edu/services/trojans-alerts/</vt:lpwstr>
      </vt:variant>
      <vt:variant>
        <vt:lpwstr/>
      </vt:variant>
      <vt:variant>
        <vt:i4>6946848</vt:i4>
      </vt:variant>
      <vt:variant>
        <vt:i4>84</vt:i4>
      </vt:variant>
      <vt:variant>
        <vt:i4>0</vt:i4>
      </vt:variant>
      <vt:variant>
        <vt:i4>5</vt:i4>
      </vt:variant>
      <vt:variant>
        <vt:lpwstr>https://twitter.com/usc</vt:lpwstr>
      </vt:variant>
      <vt:variant>
        <vt:lpwstr/>
      </vt:variant>
      <vt:variant>
        <vt:i4>6094855</vt:i4>
      </vt:variant>
      <vt:variant>
        <vt:i4>81</vt:i4>
      </vt:variant>
      <vt:variant>
        <vt:i4>0</vt:i4>
      </vt:variant>
      <vt:variant>
        <vt:i4>5</vt:i4>
      </vt:variant>
      <vt:variant>
        <vt:lpwstr>http://emergency.usc.edu/</vt:lpwstr>
      </vt:variant>
      <vt:variant>
        <vt:lpwstr/>
      </vt:variant>
      <vt:variant>
        <vt:i4>6946848</vt:i4>
      </vt:variant>
      <vt:variant>
        <vt:i4>78</vt:i4>
      </vt:variant>
      <vt:variant>
        <vt:i4>0</vt:i4>
      </vt:variant>
      <vt:variant>
        <vt:i4>5</vt:i4>
      </vt:variant>
      <vt:variant>
        <vt:lpwstr>https://twitter.com/usc</vt:lpwstr>
      </vt:variant>
      <vt:variant>
        <vt:lpwstr/>
      </vt:variant>
      <vt:variant>
        <vt:i4>6094855</vt:i4>
      </vt:variant>
      <vt:variant>
        <vt:i4>75</vt:i4>
      </vt:variant>
      <vt:variant>
        <vt:i4>0</vt:i4>
      </vt:variant>
      <vt:variant>
        <vt:i4>5</vt:i4>
      </vt:variant>
      <vt:variant>
        <vt:lpwstr>http://emergency.usc.edu/</vt:lpwstr>
      </vt:variant>
      <vt:variant>
        <vt:lpwstr/>
      </vt:variant>
      <vt:variant>
        <vt:i4>7602251</vt:i4>
      </vt:variant>
      <vt:variant>
        <vt:i4>72</vt:i4>
      </vt:variant>
      <vt:variant>
        <vt:i4>0</vt:i4>
      </vt:variant>
      <vt:variant>
        <vt:i4>5</vt:i4>
      </vt:variant>
      <vt:variant>
        <vt:lpwstr/>
      </vt:variant>
      <vt:variant>
        <vt:lpwstr>_Communication</vt:lpwstr>
      </vt:variant>
      <vt:variant>
        <vt:i4>7733272</vt:i4>
      </vt:variant>
      <vt:variant>
        <vt:i4>69</vt:i4>
      </vt:variant>
      <vt:variant>
        <vt:i4>0</vt:i4>
      </vt:variant>
      <vt:variant>
        <vt:i4>5</vt:i4>
      </vt:variant>
      <vt:variant>
        <vt:lpwstr/>
      </vt:variant>
      <vt:variant>
        <vt:lpwstr>_VIII._Template_Emergency</vt:lpwstr>
      </vt:variant>
      <vt:variant>
        <vt:i4>7733272</vt:i4>
      </vt:variant>
      <vt:variant>
        <vt:i4>66</vt:i4>
      </vt:variant>
      <vt:variant>
        <vt:i4>0</vt:i4>
      </vt:variant>
      <vt:variant>
        <vt:i4>5</vt:i4>
      </vt:variant>
      <vt:variant>
        <vt:lpwstr/>
      </vt:variant>
      <vt:variant>
        <vt:lpwstr>_VIII._Template_Emergency</vt:lpwstr>
      </vt:variant>
      <vt:variant>
        <vt:i4>131110</vt:i4>
      </vt:variant>
      <vt:variant>
        <vt:i4>63</vt:i4>
      </vt:variant>
      <vt:variant>
        <vt:i4>0</vt:i4>
      </vt:variant>
      <vt:variant>
        <vt:i4>5</vt:i4>
      </vt:variant>
      <vt:variant>
        <vt:lpwstr>mailto:sgoldfar@usc.edu</vt:lpwstr>
      </vt:variant>
      <vt:variant>
        <vt:lpwstr/>
      </vt:variant>
      <vt:variant>
        <vt:i4>6094877</vt:i4>
      </vt:variant>
      <vt:variant>
        <vt:i4>60</vt:i4>
      </vt:variant>
      <vt:variant>
        <vt:i4>0</vt:i4>
      </vt:variant>
      <vt:variant>
        <vt:i4>5</vt:i4>
      </vt:variant>
      <vt:variant>
        <vt:lpwstr>https://safety.usc.edu/resources/emergency-preparedness/</vt:lpwstr>
      </vt:variant>
      <vt:variant>
        <vt:lpwstr/>
      </vt:variant>
      <vt:variant>
        <vt:i4>6946870</vt:i4>
      </vt:variant>
      <vt:variant>
        <vt:i4>57</vt:i4>
      </vt:variant>
      <vt:variant>
        <vt:i4>0</vt:i4>
      </vt:variant>
      <vt:variant>
        <vt:i4>5</vt:i4>
      </vt:variant>
      <vt:variant>
        <vt:lpwstr>https://safety.usc.edu/</vt:lpwstr>
      </vt:variant>
      <vt:variant>
        <vt:lpwstr/>
      </vt:variant>
      <vt:variant>
        <vt:i4>5242909</vt:i4>
      </vt:variant>
      <vt:variant>
        <vt:i4>54</vt:i4>
      </vt:variant>
      <vt:variant>
        <vt:i4>0</vt:i4>
      </vt:variant>
      <vt:variant>
        <vt:i4>5</vt:i4>
      </vt:variant>
      <vt:variant>
        <vt:lpwstr>https://policy.usc.edu/protecting-minors/</vt:lpwstr>
      </vt:variant>
      <vt:variant>
        <vt:lpwstr/>
      </vt:variant>
      <vt:variant>
        <vt:i4>7733272</vt:i4>
      </vt:variant>
      <vt:variant>
        <vt:i4>51</vt:i4>
      </vt:variant>
      <vt:variant>
        <vt:i4>0</vt:i4>
      </vt:variant>
      <vt:variant>
        <vt:i4>5</vt:i4>
      </vt:variant>
      <vt:variant>
        <vt:lpwstr/>
      </vt:variant>
      <vt:variant>
        <vt:lpwstr>_VIII._Template_Emergency</vt:lpwstr>
      </vt:variant>
      <vt:variant>
        <vt:i4>3211279</vt:i4>
      </vt:variant>
      <vt:variant>
        <vt:i4>48</vt:i4>
      </vt:variant>
      <vt:variant>
        <vt:i4>0</vt:i4>
      </vt:variant>
      <vt:variant>
        <vt:i4>5</vt:i4>
      </vt:variant>
      <vt:variant>
        <vt:lpwstr/>
      </vt:variant>
      <vt:variant>
        <vt:lpwstr>_USC_Campus_Partners</vt:lpwstr>
      </vt:variant>
      <vt:variant>
        <vt:i4>7733341</vt:i4>
      </vt:variant>
      <vt:variant>
        <vt:i4>45</vt:i4>
      </vt:variant>
      <vt:variant>
        <vt:i4>0</vt:i4>
      </vt:variant>
      <vt:variant>
        <vt:i4>5</vt:i4>
      </vt:variant>
      <vt:variant>
        <vt:lpwstr/>
      </vt:variant>
      <vt:variant>
        <vt:lpwstr>_USC_Reporting_Requirements</vt:lpwstr>
      </vt:variant>
      <vt:variant>
        <vt:i4>4653161</vt:i4>
      </vt:variant>
      <vt:variant>
        <vt:i4>42</vt:i4>
      </vt:variant>
      <vt:variant>
        <vt:i4>0</vt:i4>
      </vt:variant>
      <vt:variant>
        <vt:i4>5</vt:i4>
      </vt:variant>
      <vt:variant>
        <vt:lpwstr/>
      </vt:variant>
      <vt:variant>
        <vt:lpwstr>_Related_safety_information</vt:lpwstr>
      </vt:variant>
      <vt:variant>
        <vt:i4>2031645</vt:i4>
      </vt:variant>
      <vt:variant>
        <vt:i4>39</vt:i4>
      </vt:variant>
      <vt:variant>
        <vt:i4>0</vt:i4>
      </vt:variant>
      <vt:variant>
        <vt:i4>5</vt:i4>
      </vt:variant>
      <vt:variant>
        <vt:lpwstr/>
      </vt:variant>
      <vt:variant>
        <vt:lpwstr>_After_an_Emergency_1</vt:lpwstr>
      </vt:variant>
      <vt:variant>
        <vt:i4>4194404</vt:i4>
      </vt:variant>
      <vt:variant>
        <vt:i4>36</vt:i4>
      </vt:variant>
      <vt:variant>
        <vt:i4>0</vt:i4>
      </vt:variant>
      <vt:variant>
        <vt:i4>5</vt:i4>
      </vt:variant>
      <vt:variant>
        <vt:lpwstr/>
      </vt:variant>
      <vt:variant>
        <vt:lpwstr>_After_an_Emergency</vt:lpwstr>
      </vt:variant>
      <vt:variant>
        <vt:i4>2752622</vt:i4>
      </vt:variant>
      <vt:variant>
        <vt:i4>33</vt:i4>
      </vt:variant>
      <vt:variant>
        <vt:i4>0</vt:i4>
      </vt:variant>
      <vt:variant>
        <vt:i4>5</vt:i4>
      </vt:variant>
      <vt:variant>
        <vt:lpwstr/>
      </vt:variant>
      <vt:variant>
        <vt:lpwstr>_Active_Attacker/Shooter</vt:lpwstr>
      </vt:variant>
      <vt:variant>
        <vt:i4>1179711</vt:i4>
      </vt:variant>
      <vt:variant>
        <vt:i4>30</vt:i4>
      </vt:variant>
      <vt:variant>
        <vt:i4>0</vt:i4>
      </vt:variant>
      <vt:variant>
        <vt:i4>5</vt:i4>
      </vt:variant>
      <vt:variant>
        <vt:lpwstr/>
      </vt:variant>
      <vt:variant>
        <vt:lpwstr>_Earthquakes</vt:lpwstr>
      </vt:variant>
      <vt:variant>
        <vt:i4>7471180</vt:i4>
      </vt:variant>
      <vt:variant>
        <vt:i4>27</vt:i4>
      </vt:variant>
      <vt:variant>
        <vt:i4>0</vt:i4>
      </vt:variant>
      <vt:variant>
        <vt:i4>5</vt:i4>
      </vt:variant>
      <vt:variant>
        <vt:lpwstr/>
      </vt:variant>
      <vt:variant>
        <vt:lpwstr>_Extreme_weather_or</vt:lpwstr>
      </vt:variant>
      <vt:variant>
        <vt:i4>6357069</vt:i4>
      </vt:variant>
      <vt:variant>
        <vt:i4>24</vt:i4>
      </vt:variant>
      <vt:variant>
        <vt:i4>0</vt:i4>
      </vt:variant>
      <vt:variant>
        <vt:i4>5</vt:i4>
      </vt:variant>
      <vt:variant>
        <vt:lpwstr/>
      </vt:variant>
      <vt:variant>
        <vt:lpwstr>_Medical_and_Mental</vt:lpwstr>
      </vt:variant>
      <vt:variant>
        <vt:i4>4653154</vt:i4>
      </vt:variant>
      <vt:variant>
        <vt:i4>21</vt:i4>
      </vt:variant>
      <vt:variant>
        <vt:i4>0</vt:i4>
      </vt:variant>
      <vt:variant>
        <vt:i4>5</vt:i4>
      </vt:variant>
      <vt:variant>
        <vt:lpwstr/>
      </vt:variant>
      <vt:variant>
        <vt:lpwstr>_5._Missing_minor</vt:lpwstr>
      </vt:variant>
      <vt:variant>
        <vt:i4>6357066</vt:i4>
      </vt:variant>
      <vt:variant>
        <vt:i4>18</vt:i4>
      </vt:variant>
      <vt:variant>
        <vt:i4>0</vt:i4>
      </vt:variant>
      <vt:variant>
        <vt:i4>5</vt:i4>
      </vt:variant>
      <vt:variant>
        <vt:lpwstr/>
      </vt:variant>
      <vt:variant>
        <vt:lpwstr>_Reunification</vt:lpwstr>
      </vt:variant>
      <vt:variant>
        <vt:i4>1835125</vt:i4>
      </vt:variant>
      <vt:variant>
        <vt:i4>15</vt:i4>
      </vt:variant>
      <vt:variant>
        <vt:i4>0</vt:i4>
      </vt:variant>
      <vt:variant>
        <vt:i4>5</vt:i4>
      </vt:variant>
      <vt:variant>
        <vt:lpwstr/>
      </vt:variant>
      <vt:variant>
        <vt:lpwstr>_3._Shelter-in-Place_&amp;</vt:lpwstr>
      </vt:variant>
      <vt:variant>
        <vt:i4>7602251</vt:i4>
      </vt:variant>
      <vt:variant>
        <vt:i4>12</vt:i4>
      </vt:variant>
      <vt:variant>
        <vt:i4>0</vt:i4>
      </vt:variant>
      <vt:variant>
        <vt:i4>5</vt:i4>
      </vt:variant>
      <vt:variant>
        <vt:lpwstr/>
      </vt:variant>
      <vt:variant>
        <vt:lpwstr>_Communication</vt:lpwstr>
      </vt:variant>
      <vt:variant>
        <vt:i4>3014686</vt:i4>
      </vt:variant>
      <vt:variant>
        <vt:i4>9</vt:i4>
      </vt:variant>
      <vt:variant>
        <vt:i4>0</vt:i4>
      </vt:variant>
      <vt:variant>
        <vt:i4>5</vt:i4>
      </vt:variant>
      <vt:variant>
        <vt:lpwstr/>
      </vt:variant>
      <vt:variant>
        <vt:lpwstr>_1._Emergency_Phone</vt:lpwstr>
      </vt:variant>
      <vt:variant>
        <vt:i4>2687055</vt:i4>
      </vt:variant>
      <vt:variant>
        <vt:i4>6</vt:i4>
      </vt:variant>
      <vt:variant>
        <vt:i4>0</vt:i4>
      </vt:variant>
      <vt:variant>
        <vt:i4>5</vt:i4>
      </vt:variant>
      <vt:variant>
        <vt:lpwstr/>
      </vt:variant>
      <vt:variant>
        <vt:lpwstr>_III._Considerations_for</vt:lpwstr>
      </vt:variant>
      <vt:variant>
        <vt:i4>5505073</vt:i4>
      </vt:variant>
      <vt:variant>
        <vt:i4>3</vt:i4>
      </vt:variant>
      <vt:variant>
        <vt:i4>0</vt:i4>
      </vt:variant>
      <vt:variant>
        <vt:i4>5</vt:i4>
      </vt:variant>
      <vt:variant>
        <vt:lpwstr/>
      </vt:variant>
      <vt:variant>
        <vt:lpwstr>_USC_Resources_&amp;</vt:lpwstr>
      </vt:variant>
      <vt:variant>
        <vt:i4>1835053</vt:i4>
      </vt:variant>
      <vt:variant>
        <vt:i4>0</vt:i4>
      </vt:variant>
      <vt:variant>
        <vt:i4>0</vt:i4>
      </vt:variant>
      <vt:variant>
        <vt:i4>5</vt:i4>
      </vt:variant>
      <vt:variant>
        <vt:lpwstr/>
      </vt:variant>
      <vt:variant>
        <vt:lpwstr>_Introduction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Coons</dc:creator>
  <cp:keywords/>
  <dc:description/>
  <cp:lastModifiedBy>Carissa Coons</cp:lastModifiedBy>
  <cp:revision>117</cp:revision>
  <dcterms:created xsi:type="dcterms:W3CDTF">2024-02-27T16:02:00Z</dcterms:created>
  <dcterms:modified xsi:type="dcterms:W3CDTF">2024-03-14T14:14:00Z</dcterms:modified>
</cp:coreProperties>
</file>